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firstLine="300"/>
        <w:jc w:val="center"/>
        <w:rPr>
          <w:rFonts w:ascii="华文中宋" w:eastAsia="华文中宋"/>
          <w:b/>
          <w:bCs/>
          <w:spacing w:val="50"/>
          <w:sz w:val="32"/>
          <w:szCs w:val="32"/>
        </w:rPr>
      </w:pPr>
      <w:bookmarkStart w:id="0" w:name="_GoBack"/>
      <w:bookmarkEnd w:id="0"/>
      <w:r>
        <w:rPr>
          <w:rFonts w:hint="eastAsia" w:ascii="华文中宋" w:eastAsia="华文中宋"/>
          <w:b/>
          <w:bCs/>
          <w:spacing w:val="50"/>
          <w:sz w:val="32"/>
          <w:szCs w:val="32"/>
        </w:rPr>
        <w:t>上海电力大学“推优”名单汇总审批表</w:t>
      </w:r>
    </w:p>
    <w:p>
      <w:pPr>
        <w:spacing w:before="360" w:after="240"/>
        <w:ind w:firstLine="300" w:firstLineChars="100"/>
        <w:rPr>
          <w:rFonts w:ascii="黑体" w:eastAsia="黑体"/>
          <w:spacing w:val="50"/>
          <w:sz w:val="20"/>
          <w:szCs w:val="20"/>
          <w:u w:val="single"/>
        </w:rPr>
      </w:pPr>
      <w:r>
        <w:rPr>
          <w:rFonts w:ascii="黑体" w:eastAsia="黑体"/>
          <w:spacing w:val="50"/>
          <w:sz w:val="20"/>
          <w:szCs w:val="20"/>
          <w:u w:val="single"/>
        </w:rPr>
        <w:t>2023-2024</w:t>
      </w:r>
      <w:r>
        <w:rPr>
          <w:rFonts w:hint="eastAsia" w:ascii="黑体" w:eastAsia="黑体"/>
          <w:spacing w:val="50"/>
          <w:sz w:val="20"/>
          <w:szCs w:val="20"/>
        </w:rPr>
        <w:t>学年第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二</w:t>
      </w:r>
      <w:r>
        <w:rPr>
          <w:rFonts w:hint="eastAsia" w:ascii="黑体" w:eastAsia="黑体"/>
          <w:spacing w:val="50"/>
          <w:sz w:val="20"/>
          <w:szCs w:val="20"/>
        </w:rPr>
        <w:t>学期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环化</w:t>
      </w:r>
      <w:r>
        <w:rPr>
          <w:rFonts w:hint="eastAsia" w:ascii="黑体" w:eastAsia="黑体"/>
          <w:spacing w:val="50"/>
          <w:sz w:val="20"/>
          <w:szCs w:val="20"/>
        </w:rPr>
        <w:t>学院</w:t>
      </w:r>
      <w:r>
        <w:rPr>
          <w:rFonts w:ascii="黑体" w:eastAsia="黑体"/>
          <w:spacing w:val="50"/>
          <w:sz w:val="20"/>
          <w:szCs w:val="20"/>
          <w:u w:val="single"/>
        </w:rPr>
        <w:t>2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3020</w:t>
      </w:r>
      <w:r>
        <w:rPr>
          <w:rFonts w:ascii="黑体" w:eastAsia="黑体"/>
          <w:spacing w:val="50"/>
          <w:sz w:val="20"/>
          <w:szCs w:val="20"/>
          <w:u w:val="single"/>
        </w:rPr>
        <w:t>4-2</w:t>
      </w:r>
      <w:r>
        <w:rPr>
          <w:rFonts w:hint="eastAsia" w:ascii="黑体" w:eastAsia="黑体"/>
          <w:spacing w:val="50"/>
          <w:sz w:val="20"/>
          <w:szCs w:val="20"/>
          <w:u w:val="single"/>
        </w:rPr>
        <w:t>023422</w:t>
      </w:r>
      <w:r>
        <w:rPr>
          <w:rFonts w:hint="eastAsia" w:ascii="黑体" w:eastAsia="黑体"/>
          <w:spacing w:val="50"/>
          <w:sz w:val="20"/>
          <w:szCs w:val="20"/>
        </w:rPr>
        <w:t>团支部</w:t>
      </w:r>
    </w:p>
    <w:tbl>
      <w:tblPr>
        <w:tblStyle w:val="2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052"/>
        <w:gridCol w:w="958"/>
        <w:gridCol w:w="936"/>
        <w:gridCol w:w="1291"/>
        <w:gridCol w:w="1052"/>
        <w:gridCol w:w="844"/>
        <w:gridCol w:w="10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级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 级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230204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郭志鹏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2023291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李兰兰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徐鑫玥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2023291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费梓捷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徐昕昊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2023292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张怡萍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张晨冰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2023041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邱思学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230203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徐松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2023041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陈浩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230204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何宇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2023042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赵梓妍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220202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王丹丹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张佳杰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220203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陈鑫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2023091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李琪琪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2021092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康泰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曾思骏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2021041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u w:val="single"/>
              </w:rPr>
            </w:pPr>
            <w:r>
              <w:rPr>
                <w:rFonts w:hint="eastAsia"/>
              </w:rPr>
              <w:t>王浩庭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刘铭月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2022291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廖润东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王雨婷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2022292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王杰祺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t>202342</w:t>
            </w:r>
            <w:r>
              <w:rPr>
                <w:rFonts w:hint="eastAsia"/>
              </w:rPr>
              <w:t>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何粟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2022101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刘蕾蕾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</w:pPr>
            <w:r>
              <w:t>2023422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陆莹婷</w:t>
            </w:r>
          </w:p>
        </w:tc>
        <w:tc>
          <w:tcPr>
            <w:tcW w:w="844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韩祥海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2022042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陈睿杰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2023421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练永辉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2023421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张智昕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2023421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史洪宇</w:t>
            </w:r>
          </w:p>
        </w:tc>
        <w:tc>
          <w:tcPr>
            <w:tcW w:w="958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36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29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84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  <w:tc>
          <w:tcPr>
            <w:tcW w:w="10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 w:val="21"/>
                <w:szCs w:val="32"/>
              </w:rPr>
            </w:pPr>
          </w:p>
        </w:tc>
      </w:tr>
    </w:tbl>
    <w:p>
      <w:pPr>
        <w:spacing w:before="360" w:after="120"/>
        <w:jc w:val="center"/>
        <w:rPr>
          <w:rFonts w:ascii="黑体" w:eastAsia="黑体"/>
          <w:spacing w:val="50"/>
          <w:sz w:val="21"/>
          <w:szCs w:val="32"/>
        </w:rPr>
      </w:pPr>
      <w:r>
        <w:rPr>
          <w:rFonts w:hint="eastAsia" w:ascii="黑体" w:eastAsia="黑体"/>
          <w:spacing w:val="50"/>
          <w:sz w:val="21"/>
          <w:szCs w:val="32"/>
        </w:rPr>
        <w:t>第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1 </w:t>
      </w:r>
      <w:r>
        <w:rPr>
          <w:rFonts w:hint="eastAsia" w:ascii="黑体" w:eastAsia="黑体"/>
          <w:spacing w:val="50"/>
          <w:sz w:val="21"/>
          <w:szCs w:val="32"/>
        </w:rPr>
        <w:t>页，共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1 </w:t>
      </w:r>
      <w:r>
        <w:rPr>
          <w:rFonts w:hint="eastAsia" w:ascii="黑体" w:eastAsia="黑体"/>
          <w:spacing w:val="50"/>
          <w:sz w:val="21"/>
          <w:szCs w:val="32"/>
        </w:rPr>
        <w:t>页</w:t>
      </w:r>
    </w:p>
    <w:p>
      <w:pPr>
        <w:spacing w:after="120"/>
        <w:rPr>
          <w:rFonts w:ascii="黑体" w:eastAsia="黑体"/>
          <w:spacing w:val="50"/>
          <w:sz w:val="21"/>
          <w:szCs w:val="32"/>
        </w:rPr>
      </w:pPr>
      <w:r>
        <w:rPr>
          <w:rFonts w:hint="eastAsia" w:ascii="黑体" w:eastAsia="黑体"/>
          <w:spacing w:val="50"/>
          <w:sz w:val="21"/>
          <w:szCs w:val="32"/>
        </w:rPr>
        <w:t>填表人：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丛泽屿 </w:t>
      </w:r>
      <w:r>
        <w:rPr>
          <w:rFonts w:hint="eastAsia" w:ascii="黑体" w:eastAsia="黑体"/>
          <w:spacing w:val="50"/>
          <w:sz w:val="21"/>
          <w:szCs w:val="32"/>
          <w:u w:val="single"/>
          <w:lang w:val="en-US" w:eastAsia="zh-CN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 xml:space="preserve"> 二级学院团委书记签名：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C1969"/>
    <w:rsid w:val="003C1969"/>
    <w:rsid w:val="00F642B3"/>
    <w:rsid w:val="04387872"/>
    <w:rsid w:val="182868AE"/>
    <w:rsid w:val="21521F33"/>
    <w:rsid w:val="5A2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uiPriority w:val="0"/>
  </w:style>
  <w:style w:type="table" w:customStyle="1" w:styleId="5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脚1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页脚 Char"/>
    <w:link w:val="6"/>
    <w:autoRedefine/>
    <w:qFormat/>
    <w:uiPriority w:val="0"/>
    <w:rPr>
      <w:sz w:val="18"/>
      <w:szCs w:val="18"/>
    </w:rPr>
  </w:style>
  <w:style w:type="paragraph" w:customStyle="1" w:styleId="8">
    <w:name w:val="页眉1"/>
    <w:basedOn w:val="1"/>
    <w:link w:val="9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580</Characters>
  <Lines>4</Lines>
  <Paragraphs>1</Paragraphs>
  <TotalTime>2</TotalTime>
  <ScaleCrop>false</ScaleCrop>
  <LinksUpToDate>false</LinksUpToDate>
  <CharactersWithSpaces>680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2024-03-13T08:04:00Z</dcterms:created>
  <dc:creator>丛泽屿</dc:creator>
  <cp:lastModifiedBy>Elaine</cp:lastModifiedBy>
  <dcterms:modified xsi:type="dcterms:W3CDTF">2024-03-14T01:49:13Z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E8176343E6164234A33F9786D7F704DB_13</vt:lpwstr>
  </property>
</Properties>
</file>