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DC8" w:rsidRPr="00EA3832" w:rsidRDefault="00EA4DC8" w:rsidP="00EA4DC8">
      <w:pPr>
        <w:keepNext/>
        <w:keepLines/>
        <w:spacing w:beforeLines="10" w:before="31" w:afterLines="10" w:after="31" w:line="360" w:lineRule="auto"/>
        <w:jc w:val="center"/>
        <w:outlineLvl w:val="0"/>
        <w:rPr>
          <w:rFonts w:eastAsia="仿宋_GB2312"/>
          <w:b/>
          <w:bCs/>
          <w:kern w:val="44"/>
          <w:sz w:val="36"/>
          <w:szCs w:val="44"/>
        </w:rPr>
      </w:pPr>
      <w:r>
        <w:rPr>
          <w:rFonts w:eastAsia="仿宋_GB2312" w:hint="eastAsia"/>
          <w:b/>
          <w:bCs/>
          <w:kern w:val="44"/>
          <w:sz w:val="36"/>
          <w:szCs w:val="44"/>
        </w:rPr>
        <w:t>上海电力大学</w:t>
      </w:r>
      <w:r w:rsidRPr="00EA3832">
        <w:rPr>
          <w:rFonts w:eastAsia="仿宋_GB2312" w:hint="eastAsia"/>
          <w:b/>
          <w:bCs/>
          <w:kern w:val="44"/>
          <w:sz w:val="36"/>
          <w:szCs w:val="44"/>
        </w:rPr>
        <w:t>研究生校外实践安全管理办法</w:t>
      </w:r>
    </w:p>
    <w:p w:rsidR="00EA4DC8" w:rsidRPr="00EA3832" w:rsidRDefault="00EA4DC8" w:rsidP="00EA4DC8">
      <w:pPr>
        <w:keepNext/>
        <w:keepLines/>
        <w:spacing w:beforeLines="10" w:before="31" w:afterLines="10" w:after="31" w:line="360" w:lineRule="auto"/>
        <w:jc w:val="center"/>
        <w:outlineLvl w:val="0"/>
        <w:rPr>
          <w:rFonts w:eastAsia="仿宋_GB2312"/>
          <w:b/>
          <w:bCs/>
          <w:kern w:val="44"/>
          <w:sz w:val="36"/>
          <w:szCs w:val="44"/>
        </w:rPr>
      </w:pPr>
      <w:r w:rsidRPr="00EA3832">
        <w:rPr>
          <w:rFonts w:eastAsia="仿宋_GB2312" w:hint="eastAsia"/>
          <w:b/>
          <w:bCs/>
          <w:kern w:val="44"/>
          <w:sz w:val="36"/>
          <w:szCs w:val="44"/>
        </w:rPr>
        <w:t>（试行）</w:t>
      </w:r>
    </w:p>
    <w:p w:rsidR="00EA4DC8" w:rsidRPr="00EA3832" w:rsidRDefault="00EA4DC8" w:rsidP="00EA4DC8">
      <w:pPr>
        <w:ind w:firstLine="640"/>
        <w:rPr>
          <w:rFonts w:ascii="仿宋_GB2312" w:eastAsia="仿宋_GB2312"/>
          <w:sz w:val="32"/>
          <w:szCs w:val="32"/>
        </w:rPr>
      </w:pPr>
      <w:r w:rsidRPr="00EA3832">
        <w:rPr>
          <w:rFonts w:ascii="仿宋_GB2312" w:eastAsia="仿宋_GB2312" w:hint="eastAsia"/>
          <w:sz w:val="32"/>
          <w:szCs w:val="32"/>
        </w:rPr>
        <w:t>为加强我校</w:t>
      </w:r>
      <w:r>
        <w:rPr>
          <w:rFonts w:ascii="仿宋_GB2312" w:eastAsia="仿宋_GB2312" w:hint="eastAsia"/>
          <w:sz w:val="32"/>
          <w:szCs w:val="32"/>
        </w:rPr>
        <w:t>专业学位</w:t>
      </w:r>
      <w:r w:rsidRPr="00EA3832">
        <w:rPr>
          <w:rFonts w:ascii="仿宋_GB2312" w:eastAsia="仿宋_GB2312" w:hint="eastAsia"/>
          <w:sz w:val="32"/>
          <w:szCs w:val="32"/>
        </w:rPr>
        <w:t>研究生（简称研究生）校外实践安全管理工作，切实将“以人为本”的理念落到实处，保障参加校外实践研究生的人身和财产安全，依照国家和学校的有关规定，制定本管理办法。</w:t>
      </w:r>
    </w:p>
    <w:p w:rsidR="00EA4DC8" w:rsidRPr="00EA3832" w:rsidRDefault="00EA4DC8" w:rsidP="00EA4DC8">
      <w:pPr>
        <w:ind w:firstLine="643"/>
        <w:rPr>
          <w:rFonts w:ascii="仿宋_GB2312" w:eastAsia="仿宋_GB2312"/>
          <w:b/>
          <w:sz w:val="32"/>
          <w:szCs w:val="32"/>
        </w:rPr>
      </w:pPr>
      <w:r w:rsidRPr="00EA3832">
        <w:rPr>
          <w:rFonts w:ascii="仿宋_GB2312" w:eastAsia="仿宋_GB2312" w:hint="eastAsia"/>
          <w:b/>
          <w:sz w:val="32"/>
          <w:szCs w:val="32"/>
        </w:rPr>
        <w:t>一、总则</w:t>
      </w:r>
    </w:p>
    <w:p w:rsidR="00EA4DC8" w:rsidRPr="00EA3832" w:rsidRDefault="00EA4DC8" w:rsidP="00EA4DC8">
      <w:pPr>
        <w:ind w:firstLine="640"/>
        <w:rPr>
          <w:rFonts w:ascii="仿宋_GB2312" w:eastAsia="仿宋_GB2312"/>
          <w:sz w:val="32"/>
          <w:szCs w:val="32"/>
        </w:rPr>
      </w:pPr>
      <w:r w:rsidRPr="00EA3832">
        <w:rPr>
          <w:rFonts w:ascii="仿宋_GB2312" w:eastAsia="仿宋_GB2312" w:hint="eastAsia"/>
          <w:sz w:val="32"/>
          <w:szCs w:val="32"/>
        </w:rPr>
        <w:t>（一）要认真做好研究生的校外实践安全管理工作，严格审批研究生校外实践申请，妥善处理研究生校外实践时发生的各种意外与事故。</w:t>
      </w:r>
    </w:p>
    <w:p w:rsidR="00EA4DC8" w:rsidRPr="00EA3832" w:rsidRDefault="00EA4DC8" w:rsidP="00EA4DC8">
      <w:pPr>
        <w:ind w:firstLine="640"/>
        <w:rPr>
          <w:rFonts w:ascii="仿宋_GB2312" w:eastAsia="仿宋_GB2312"/>
          <w:sz w:val="32"/>
          <w:szCs w:val="32"/>
        </w:rPr>
      </w:pPr>
      <w:r w:rsidRPr="00EA3832">
        <w:rPr>
          <w:rFonts w:ascii="仿宋_GB2312" w:eastAsia="仿宋_GB2312" w:hint="eastAsia"/>
          <w:sz w:val="32"/>
          <w:szCs w:val="32"/>
        </w:rPr>
        <w:t>（二）对参加校外实践的研究生要事先开展安全教育，提高他们的自我防范意识，强化他们的安全自保能力，自觉做到遵纪守法，不听信谣言，不传播有害信息，不参与非法活动。</w:t>
      </w:r>
    </w:p>
    <w:p w:rsidR="00EA4DC8" w:rsidRPr="00EA3832" w:rsidRDefault="00EA4DC8" w:rsidP="00EA4DC8">
      <w:pPr>
        <w:ind w:firstLine="640"/>
        <w:rPr>
          <w:rFonts w:ascii="仿宋_GB2312" w:eastAsia="仿宋_GB2312"/>
          <w:sz w:val="32"/>
          <w:szCs w:val="32"/>
        </w:rPr>
      </w:pPr>
      <w:r w:rsidRPr="00EA3832">
        <w:rPr>
          <w:rFonts w:ascii="仿宋_GB2312" w:eastAsia="仿宋_GB2312" w:hint="eastAsia"/>
          <w:sz w:val="32"/>
          <w:szCs w:val="32"/>
        </w:rPr>
        <w:t>（三）本办法适用于在校研究生参加由学校组织的或培养计划所规定的生产实习、社会实践、科研工作、学术交流等各种校外实践活动。</w:t>
      </w:r>
    </w:p>
    <w:p w:rsidR="00EA4DC8" w:rsidRPr="00EA3832" w:rsidRDefault="00EA4DC8" w:rsidP="00EA4DC8">
      <w:pPr>
        <w:ind w:firstLine="640"/>
        <w:rPr>
          <w:rFonts w:ascii="仿宋_GB2312" w:eastAsia="仿宋_GB2312"/>
          <w:sz w:val="32"/>
          <w:szCs w:val="32"/>
        </w:rPr>
      </w:pPr>
      <w:r w:rsidRPr="00EA3832">
        <w:rPr>
          <w:rFonts w:ascii="仿宋_GB2312" w:eastAsia="仿宋_GB2312" w:hint="eastAsia"/>
          <w:sz w:val="32"/>
          <w:szCs w:val="32"/>
        </w:rPr>
        <w:t>（四）各学院可根据</w:t>
      </w:r>
      <w:r>
        <w:rPr>
          <w:rFonts w:ascii="仿宋_GB2312" w:eastAsia="仿宋_GB2312" w:hint="eastAsia"/>
          <w:sz w:val="32"/>
          <w:szCs w:val="32"/>
        </w:rPr>
        <w:t>自身实际制定本院的研究生校外实践安全管理细则，明确学院领导、院系</w:t>
      </w:r>
      <w:r w:rsidRPr="00EA3832">
        <w:rPr>
          <w:rFonts w:ascii="仿宋_GB2312" w:eastAsia="仿宋_GB2312" w:hint="eastAsia"/>
          <w:sz w:val="32"/>
          <w:szCs w:val="32"/>
        </w:rPr>
        <w:t>（团队）负责人、研究生导师、研究生秘书与辅导员的工作职责。</w:t>
      </w:r>
    </w:p>
    <w:p w:rsidR="00EA4DC8" w:rsidRPr="00EA3832" w:rsidRDefault="00EA4DC8" w:rsidP="00EA4DC8">
      <w:pPr>
        <w:ind w:firstLine="643"/>
        <w:rPr>
          <w:rFonts w:ascii="仿宋_GB2312" w:eastAsia="仿宋_GB2312"/>
          <w:b/>
          <w:sz w:val="32"/>
          <w:szCs w:val="32"/>
        </w:rPr>
      </w:pPr>
      <w:r w:rsidRPr="00EA3832">
        <w:rPr>
          <w:rFonts w:ascii="仿宋_GB2312" w:eastAsia="仿宋_GB2312" w:hint="eastAsia"/>
          <w:b/>
          <w:sz w:val="32"/>
          <w:szCs w:val="32"/>
        </w:rPr>
        <w:t>二、研究生申请参加校外实践的审批</w:t>
      </w:r>
    </w:p>
    <w:p w:rsidR="00EA4DC8" w:rsidRPr="00EA3832" w:rsidRDefault="00EA4DC8" w:rsidP="00EA4DC8">
      <w:pPr>
        <w:ind w:firstLine="640"/>
        <w:rPr>
          <w:rFonts w:ascii="仿宋_GB2312" w:eastAsia="仿宋_GB2312"/>
          <w:sz w:val="32"/>
          <w:szCs w:val="32"/>
        </w:rPr>
      </w:pPr>
      <w:r w:rsidRPr="00EA3832">
        <w:rPr>
          <w:rFonts w:ascii="仿宋_GB2312" w:eastAsia="仿宋_GB2312" w:hint="eastAsia"/>
          <w:sz w:val="32"/>
          <w:szCs w:val="32"/>
        </w:rPr>
        <w:t>（一）申请参加校外实践的研究生须阅读《</w:t>
      </w:r>
      <w:r>
        <w:rPr>
          <w:rFonts w:ascii="仿宋_GB2312" w:eastAsia="仿宋_GB2312" w:hint="eastAsia"/>
          <w:sz w:val="32"/>
          <w:szCs w:val="32"/>
        </w:rPr>
        <w:t>上海电力大</w:t>
      </w:r>
      <w:r>
        <w:rPr>
          <w:rFonts w:ascii="仿宋_GB2312" w:eastAsia="仿宋_GB2312" w:hint="eastAsia"/>
          <w:sz w:val="32"/>
          <w:szCs w:val="32"/>
        </w:rPr>
        <w:lastRenderedPageBreak/>
        <w:t>学</w:t>
      </w:r>
      <w:r w:rsidRPr="00EA3832">
        <w:rPr>
          <w:rFonts w:ascii="仿宋_GB2312" w:eastAsia="仿宋_GB2312" w:hint="eastAsia"/>
          <w:sz w:val="32"/>
          <w:szCs w:val="32"/>
        </w:rPr>
        <w:t>研究生校外实践安全须知》，并填写《</w:t>
      </w:r>
      <w:r>
        <w:rPr>
          <w:rFonts w:ascii="仿宋_GB2312" w:eastAsia="仿宋_GB2312" w:hint="eastAsia"/>
          <w:sz w:val="32"/>
          <w:szCs w:val="32"/>
        </w:rPr>
        <w:t>上海电力大学</w:t>
      </w:r>
      <w:r w:rsidRPr="00EA3832">
        <w:rPr>
          <w:rFonts w:ascii="仿宋_GB2312" w:eastAsia="仿宋_GB2312" w:hint="eastAsia"/>
          <w:sz w:val="32"/>
          <w:szCs w:val="32"/>
        </w:rPr>
        <w:t>研究生校外实践申请表》（以下简称《申请表》）。</w:t>
      </w:r>
    </w:p>
    <w:p w:rsidR="00EA4DC8" w:rsidRPr="00EA3832" w:rsidRDefault="00EA4DC8" w:rsidP="00EA4DC8">
      <w:pPr>
        <w:ind w:firstLine="640"/>
        <w:rPr>
          <w:rFonts w:ascii="仿宋_GB2312" w:eastAsia="仿宋_GB2312"/>
          <w:sz w:val="32"/>
          <w:szCs w:val="32"/>
        </w:rPr>
      </w:pPr>
      <w:r w:rsidRPr="00EA3832">
        <w:rPr>
          <w:rFonts w:ascii="仿宋_GB2312" w:eastAsia="仿宋_GB2312" w:hint="eastAsia"/>
          <w:sz w:val="32"/>
          <w:szCs w:val="32"/>
        </w:rPr>
        <w:t>（二）《申请表》经导师签字后，根据校外实践活动内容由学院负责研究生管理的副院长或党委副书记审批，批准后放在研究生辅导员处备案。一个学期以内多次到校外实践者需本人在申请表上重新登记时间段和地点，由学院辅导员核实备案。</w:t>
      </w:r>
    </w:p>
    <w:p w:rsidR="00EA4DC8" w:rsidRPr="00EA3832" w:rsidRDefault="00EA4DC8" w:rsidP="00EA4DC8">
      <w:pPr>
        <w:ind w:firstLine="640"/>
        <w:rPr>
          <w:rFonts w:ascii="仿宋_GB2312" w:eastAsia="仿宋_GB2312"/>
          <w:sz w:val="32"/>
          <w:szCs w:val="32"/>
        </w:rPr>
      </w:pPr>
      <w:r w:rsidRPr="00EA3832">
        <w:rPr>
          <w:rFonts w:ascii="仿宋_GB2312" w:eastAsia="仿宋_GB2312" w:hint="eastAsia"/>
          <w:sz w:val="32"/>
          <w:szCs w:val="32"/>
        </w:rPr>
        <w:t>（</w:t>
      </w:r>
      <w:r>
        <w:rPr>
          <w:rFonts w:ascii="仿宋_GB2312" w:eastAsia="仿宋_GB2312" w:hint="eastAsia"/>
          <w:sz w:val="32"/>
          <w:szCs w:val="32"/>
        </w:rPr>
        <w:t>三</w:t>
      </w:r>
      <w:r w:rsidRPr="00EA3832">
        <w:rPr>
          <w:rFonts w:ascii="仿宋_GB2312" w:eastAsia="仿宋_GB2312" w:hint="eastAsia"/>
          <w:sz w:val="32"/>
          <w:szCs w:val="32"/>
        </w:rPr>
        <w:t>）凡未经申请自行校外实践的研究生，在校外实践期间发生的事故或造成的不良影响的，责任由研究生本人承担。</w:t>
      </w:r>
    </w:p>
    <w:p w:rsidR="00EA4DC8" w:rsidRPr="00EA3832" w:rsidRDefault="00EA4DC8" w:rsidP="00EA4DC8">
      <w:pPr>
        <w:ind w:firstLine="643"/>
        <w:rPr>
          <w:rFonts w:ascii="仿宋_GB2312" w:eastAsia="仿宋_GB2312"/>
          <w:b/>
          <w:sz w:val="32"/>
          <w:szCs w:val="32"/>
        </w:rPr>
      </w:pPr>
      <w:r w:rsidRPr="00EA3832">
        <w:rPr>
          <w:rFonts w:ascii="仿宋_GB2312" w:eastAsia="仿宋_GB2312" w:hint="eastAsia"/>
          <w:b/>
          <w:sz w:val="32"/>
          <w:szCs w:val="32"/>
        </w:rPr>
        <w:t>三、研究生校外实践期间的安全管理</w:t>
      </w:r>
    </w:p>
    <w:p w:rsidR="00EA4DC8" w:rsidRPr="00EA3832" w:rsidRDefault="00EA4DC8" w:rsidP="00EA4DC8">
      <w:pPr>
        <w:ind w:firstLine="640"/>
        <w:rPr>
          <w:rFonts w:ascii="仿宋_GB2312" w:eastAsia="仿宋_GB2312"/>
          <w:sz w:val="32"/>
          <w:szCs w:val="32"/>
        </w:rPr>
      </w:pPr>
      <w:r w:rsidRPr="00EA3832">
        <w:rPr>
          <w:rFonts w:ascii="仿宋_GB2312" w:eastAsia="仿宋_GB2312" w:hint="eastAsia"/>
          <w:sz w:val="32"/>
          <w:szCs w:val="32"/>
        </w:rPr>
        <w:t>（一）由学院统一为参加校外实践的研究生购买《人身意外伤害保险》，费用由各学院研究生业务费支出。</w:t>
      </w:r>
    </w:p>
    <w:p w:rsidR="00EA4DC8" w:rsidRDefault="00EA4DC8" w:rsidP="00EA4DC8">
      <w:pPr>
        <w:ind w:firstLine="640"/>
        <w:rPr>
          <w:rFonts w:ascii="仿宋_GB2312" w:eastAsia="仿宋_GB2312"/>
          <w:sz w:val="32"/>
          <w:szCs w:val="32"/>
        </w:rPr>
      </w:pPr>
      <w:r w:rsidRPr="00EA3832">
        <w:rPr>
          <w:rFonts w:ascii="仿宋_GB2312" w:eastAsia="仿宋_GB2312" w:hint="eastAsia"/>
          <w:sz w:val="32"/>
          <w:szCs w:val="32"/>
        </w:rPr>
        <w:t>（二）研究生校外实践原则上应按预定的区域、路线、内容与时间进行，应主动与校内联系人（与《申请表》中联系人一致）通过电话、短信、电子邮件、QQ等方式保持联系，每周至少联系一次，及时沟通情况；若临时改变校外实践区域和路线，或申请延长假期，必须及时向学院汇报并委托校内联系人办理相应手续；校外实践结束后应立即返校报到、销假。</w:t>
      </w:r>
    </w:p>
    <w:p w:rsidR="00EA4DC8" w:rsidRDefault="00EA4DC8" w:rsidP="00EA4DC8">
      <w:pPr>
        <w:ind w:firstLine="640"/>
        <w:rPr>
          <w:rFonts w:ascii="仿宋_GB2312" w:eastAsia="仿宋_GB2312"/>
          <w:sz w:val="32"/>
          <w:szCs w:val="32"/>
        </w:rPr>
      </w:pPr>
      <w:r>
        <w:rPr>
          <w:rFonts w:ascii="仿宋_GB2312" w:eastAsia="仿宋_GB2312" w:hint="eastAsia"/>
          <w:sz w:val="32"/>
          <w:szCs w:val="32"/>
        </w:rPr>
        <w:t>（三）</w:t>
      </w:r>
      <w:r>
        <w:rPr>
          <w:rFonts w:ascii="仿宋_GB2312" w:eastAsia="仿宋_GB2312"/>
          <w:sz w:val="32"/>
          <w:szCs w:val="32"/>
        </w:rPr>
        <w:t>专业学位研究生在</w:t>
      </w:r>
      <w:r>
        <w:rPr>
          <w:rFonts w:ascii="仿宋_GB2312" w:eastAsia="仿宋_GB2312" w:hint="eastAsia"/>
          <w:sz w:val="32"/>
          <w:szCs w:val="32"/>
        </w:rPr>
        <w:t>专业实践基地</w:t>
      </w:r>
      <w:r w:rsidRPr="0045350C">
        <w:rPr>
          <w:rFonts w:ascii="仿宋_GB2312" w:eastAsia="仿宋_GB2312"/>
          <w:sz w:val="32"/>
          <w:szCs w:val="32"/>
        </w:rPr>
        <w:t>实践期间，应遵守</w:t>
      </w:r>
      <w:r>
        <w:rPr>
          <w:rFonts w:ascii="仿宋_GB2312" w:eastAsia="仿宋_GB2312" w:hint="eastAsia"/>
          <w:sz w:val="32"/>
          <w:szCs w:val="32"/>
        </w:rPr>
        <w:t>专业实践基地</w:t>
      </w:r>
      <w:r w:rsidRPr="0045350C">
        <w:rPr>
          <w:rFonts w:ascii="仿宋_GB2312" w:eastAsia="仿宋_GB2312"/>
          <w:sz w:val="32"/>
          <w:szCs w:val="32"/>
        </w:rPr>
        <w:t>的各</w:t>
      </w:r>
      <w:r>
        <w:rPr>
          <w:rFonts w:ascii="仿宋_GB2312" w:eastAsia="仿宋_GB2312"/>
          <w:sz w:val="32"/>
          <w:szCs w:val="32"/>
        </w:rPr>
        <w:t>项规章制度，执行与</w:t>
      </w:r>
      <w:r>
        <w:rPr>
          <w:rFonts w:ascii="仿宋_GB2312" w:eastAsia="仿宋_GB2312" w:hint="eastAsia"/>
          <w:sz w:val="32"/>
          <w:szCs w:val="32"/>
        </w:rPr>
        <w:t>专业实践基地</w:t>
      </w:r>
      <w:r>
        <w:rPr>
          <w:rFonts w:ascii="仿宋_GB2312" w:eastAsia="仿宋_GB2312"/>
          <w:sz w:val="32"/>
          <w:szCs w:val="32"/>
        </w:rPr>
        <w:t>同样</w:t>
      </w:r>
      <w:r>
        <w:rPr>
          <w:rFonts w:ascii="仿宋_GB2312" w:eastAsia="仿宋_GB2312"/>
          <w:sz w:val="32"/>
          <w:szCs w:val="32"/>
        </w:rPr>
        <w:lastRenderedPageBreak/>
        <w:t>的作息时间和假期安排。</w:t>
      </w:r>
      <w:r w:rsidRPr="0045350C">
        <w:rPr>
          <w:rFonts w:ascii="仿宋_GB2312" w:eastAsia="仿宋_GB2312"/>
          <w:sz w:val="32"/>
          <w:szCs w:val="32"/>
        </w:rPr>
        <w:t>实践期间，因故不能参加工作学习和其它活动者，必须办理请假手续。请假一周（含）以内且不离开</w:t>
      </w:r>
      <w:r>
        <w:rPr>
          <w:rFonts w:ascii="仿宋_GB2312" w:eastAsia="仿宋_GB2312" w:hint="eastAsia"/>
          <w:sz w:val="32"/>
          <w:szCs w:val="32"/>
        </w:rPr>
        <w:t>实践基地</w:t>
      </w:r>
      <w:r w:rsidRPr="0045350C">
        <w:rPr>
          <w:rFonts w:ascii="仿宋_GB2312" w:eastAsia="仿宋_GB2312"/>
          <w:sz w:val="32"/>
          <w:szCs w:val="32"/>
        </w:rPr>
        <w:t>的，须经</w:t>
      </w:r>
      <w:r>
        <w:rPr>
          <w:rFonts w:ascii="仿宋_GB2312" w:eastAsia="仿宋_GB2312" w:hint="eastAsia"/>
          <w:sz w:val="32"/>
          <w:szCs w:val="32"/>
        </w:rPr>
        <w:t>专业实践基地的</w:t>
      </w:r>
      <w:r>
        <w:rPr>
          <w:rFonts w:ascii="仿宋_GB2312" w:eastAsia="仿宋_GB2312"/>
          <w:sz w:val="32"/>
          <w:szCs w:val="32"/>
        </w:rPr>
        <w:t>导师同意，由</w:t>
      </w:r>
      <w:r>
        <w:rPr>
          <w:rFonts w:ascii="仿宋_GB2312" w:eastAsia="仿宋_GB2312" w:hint="eastAsia"/>
          <w:sz w:val="32"/>
          <w:szCs w:val="32"/>
        </w:rPr>
        <w:t>实践基地</w:t>
      </w:r>
      <w:r w:rsidRPr="0045350C">
        <w:rPr>
          <w:rFonts w:ascii="仿宋_GB2312" w:eastAsia="仿宋_GB2312"/>
          <w:sz w:val="32"/>
          <w:szCs w:val="32"/>
        </w:rPr>
        <w:t>负责人批准，加盖</w:t>
      </w:r>
      <w:r>
        <w:rPr>
          <w:rFonts w:ascii="仿宋_GB2312" w:eastAsia="仿宋_GB2312" w:hint="eastAsia"/>
          <w:sz w:val="32"/>
          <w:szCs w:val="32"/>
        </w:rPr>
        <w:t>实践基地</w:t>
      </w:r>
      <w:r>
        <w:rPr>
          <w:rFonts w:ascii="仿宋_GB2312" w:eastAsia="仿宋_GB2312"/>
          <w:sz w:val="32"/>
          <w:szCs w:val="32"/>
        </w:rPr>
        <w:t>主管部门公章（学校有派驻</w:t>
      </w:r>
      <w:r>
        <w:rPr>
          <w:rFonts w:ascii="仿宋_GB2312" w:eastAsia="仿宋_GB2312" w:hint="eastAsia"/>
          <w:sz w:val="32"/>
          <w:szCs w:val="32"/>
        </w:rPr>
        <w:t>基地</w:t>
      </w:r>
      <w:r>
        <w:rPr>
          <w:rFonts w:ascii="仿宋_GB2312" w:eastAsia="仿宋_GB2312"/>
          <w:sz w:val="32"/>
          <w:szCs w:val="32"/>
        </w:rPr>
        <w:t>辅导员的，还</w:t>
      </w:r>
      <w:proofErr w:type="gramStart"/>
      <w:r>
        <w:rPr>
          <w:rFonts w:ascii="仿宋_GB2312" w:eastAsia="仿宋_GB2312"/>
          <w:sz w:val="32"/>
          <w:szCs w:val="32"/>
        </w:rPr>
        <w:t>需</w:t>
      </w:r>
      <w:r>
        <w:rPr>
          <w:rFonts w:ascii="仿宋_GB2312" w:eastAsia="仿宋_GB2312" w:hint="eastAsia"/>
          <w:sz w:val="32"/>
          <w:szCs w:val="32"/>
        </w:rPr>
        <w:t>基地</w:t>
      </w:r>
      <w:proofErr w:type="gramEnd"/>
      <w:r w:rsidRPr="0045350C">
        <w:rPr>
          <w:rFonts w:ascii="仿宋_GB2312" w:eastAsia="仿宋_GB2312"/>
          <w:sz w:val="32"/>
          <w:szCs w:val="32"/>
        </w:rPr>
        <w:t>辅导员签字同意）；请假超过一周或请假离开</w:t>
      </w:r>
      <w:r>
        <w:rPr>
          <w:rFonts w:ascii="仿宋_GB2312" w:eastAsia="仿宋_GB2312" w:hint="eastAsia"/>
          <w:sz w:val="32"/>
          <w:szCs w:val="32"/>
        </w:rPr>
        <w:t>专业实践基地</w:t>
      </w:r>
      <w:r w:rsidRPr="0045350C">
        <w:rPr>
          <w:rFonts w:ascii="仿宋_GB2312" w:eastAsia="仿宋_GB2312"/>
          <w:sz w:val="32"/>
          <w:szCs w:val="32"/>
        </w:rPr>
        <w:t>的，除需履行上述手续外，还需经学校导师同意，由学院主管领导批准，并报学籍管理部门</w:t>
      </w:r>
      <w:r>
        <w:rPr>
          <w:rFonts w:ascii="仿宋_GB2312" w:eastAsia="仿宋_GB2312"/>
          <w:sz w:val="32"/>
          <w:szCs w:val="32"/>
        </w:rPr>
        <w:t>备案。</w:t>
      </w:r>
    </w:p>
    <w:p w:rsidR="00EA4DC8" w:rsidRPr="00EA3832" w:rsidRDefault="00EA4DC8" w:rsidP="00EA4DC8">
      <w:pPr>
        <w:ind w:firstLine="640"/>
        <w:rPr>
          <w:rFonts w:ascii="仿宋_GB2312" w:eastAsia="仿宋_GB2312"/>
          <w:sz w:val="32"/>
          <w:szCs w:val="32"/>
        </w:rPr>
      </w:pPr>
      <w:r w:rsidRPr="00EA3832">
        <w:rPr>
          <w:rFonts w:ascii="仿宋_GB2312" w:eastAsia="仿宋_GB2312" w:hint="eastAsia"/>
          <w:sz w:val="32"/>
          <w:szCs w:val="32"/>
        </w:rPr>
        <w:t>（四）研究生校外实践期间如果发生人身意外伤害等突发事故，要保持冷静，采取积极有效的处理措施，并及时向当地公安机关和学校报告。</w:t>
      </w:r>
    </w:p>
    <w:p w:rsidR="00EA4DC8" w:rsidRPr="00EA3832" w:rsidRDefault="00EA4DC8" w:rsidP="00EA4DC8">
      <w:pPr>
        <w:ind w:firstLine="640"/>
        <w:rPr>
          <w:rFonts w:ascii="仿宋_GB2312" w:eastAsia="仿宋_GB2312"/>
          <w:sz w:val="32"/>
          <w:szCs w:val="32"/>
        </w:rPr>
      </w:pPr>
      <w:r w:rsidRPr="00EA3832">
        <w:rPr>
          <w:rFonts w:ascii="仿宋_GB2312" w:eastAsia="仿宋_GB2312" w:hint="eastAsia"/>
          <w:sz w:val="32"/>
          <w:szCs w:val="32"/>
        </w:rPr>
        <w:t>（</w:t>
      </w:r>
      <w:r>
        <w:rPr>
          <w:rFonts w:ascii="仿宋_GB2312" w:eastAsia="仿宋_GB2312" w:hint="eastAsia"/>
          <w:sz w:val="32"/>
          <w:szCs w:val="32"/>
        </w:rPr>
        <w:t>五</w:t>
      </w:r>
      <w:r w:rsidRPr="00EA3832">
        <w:rPr>
          <w:rFonts w:ascii="仿宋_GB2312" w:eastAsia="仿宋_GB2312" w:hint="eastAsia"/>
          <w:sz w:val="32"/>
          <w:szCs w:val="32"/>
        </w:rPr>
        <w:t>）学院应及时掌握校外实践研究生具体情况，与长期校外实践学生的家人保持联系，确保出现突发事故时能够迅速妥善处理，并按规定及时上报，不得瞒报或迟报、漏报。</w:t>
      </w:r>
    </w:p>
    <w:p w:rsidR="00EA4DC8" w:rsidRPr="00EA3832" w:rsidRDefault="00EA4DC8" w:rsidP="00EA4DC8">
      <w:pPr>
        <w:ind w:firstLine="643"/>
        <w:rPr>
          <w:rFonts w:ascii="仿宋_GB2312" w:eastAsia="仿宋_GB2312"/>
          <w:b/>
          <w:sz w:val="32"/>
          <w:szCs w:val="32"/>
        </w:rPr>
      </w:pPr>
      <w:r w:rsidRPr="00EA3832">
        <w:rPr>
          <w:rFonts w:ascii="仿宋_GB2312" w:eastAsia="仿宋_GB2312" w:hint="eastAsia"/>
          <w:b/>
          <w:sz w:val="32"/>
          <w:szCs w:val="32"/>
        </w:rPr>
        <w:t>四、研究生校外实践事故的处理</w:t>
      </w:r>
    </w:p>
    <w:p w:rsidR="00EA4DC8" w:rsidRPr="00EA3832" w:rsidRDefault="00EA4DC8" w:rsidP="00EA4DC8">
      <w:pPr>
        <w:ind w:firstLine="640"/>
        <w:rPr>
          <w:rFonts w:ascii="仿宋_GB2312" w:eastAsia="仿宋_GB2312"/>
          <w:sz w:val="32"/>
          <w:szCs w:val="32"/>
        </w:rPr>
      </w:pPr>
      <w:r w:rsidRPr="00EA3832">
        <w:rPr>
          <w:rFonts w:ascii="仿宋_GB2312" w:eastAsia="仿宋_GB2312" w:hint="eastAsia"/>
          <w:sz w:val="32"/>
          <w:szCs w:val="32"/>
        </w:rPr>
        <w:t>（一）研究生参加校外实践期间若发生意外事故，应根据具体情况依法确定责任方。</w:t>
      </w:r>
    </w:p>
    <w:p w:rsidR="00EA4DC8" w:rsidRPr="00EA3832" w:rsidRDefault="00EA4DC8" w:rsidP="00EA4DC8">
      <w:pPr>
        <w:ind w:firstLine="640"/>
        <w:rPr>
          <w:rFonts w:ascii="仿宋_GB2312" w:eastAsia="仿宋_GB2312"/>
          <w:sz w:val="32"/>
          <w:szCs w:val="32"/>
        </w:rPr>
      </w:pPr>
      <w:r w:rsidRPr="00EA3832">
        <w:rPr>
          <w:rFonts w:ascii="仿宋_GB2312" w:eastAsia="仿宋_GB2312" w:hint="eastAsia"/>
          <w:sz w:val="32"/>
          <w:szCs w:val="32"/>
        </w:rPr>
        <w:t>（二）由于出自与公务无关的个人行为而造成事故的，责任由研究生本人承担；研究生在履行校外实践过程中发生事故而遭受伤害的，由所投保的保险公司按照合同约定予以赔偿。</w:t>
      </w:r>
    </w:p>
    <w:p w:rsidR="00EA4DC8" w:rsidRPr="00EA3832" w:rsidRDefault="00EA4DC8" w:rsidP="00EA4DC8">
      <w:pPr>
        <w:ind w:firstLine="640"/>
        <w:rPr>
          <w:rFonts w:ascii="仿宋_GB2312" w:eastAsia="仿宋_GB2312"/>
          <w:sz w:val="32"/>
          <w:szCs w:val="32"/>
        </w:rPr>
      </w:pPr>
      <w:r w:rsidRPr="00EA3832">
        <w:rPr>
          <w:rFonts w:ascii="仿宋_GB2312" w:eastAsia="仿宋_GB2312" w:hint="eastAsia"/>
          <w:sz w:val="32"/>
          <w:szCs w:val="32"/>
        </w:rPr>
        <w:t>（三）研究生在参加校外实践期间如违反国家法律、社会治安管理条例、社会公共行为准则、学校的规章制度等，</w:t>
      </w:r>
      <w:r w:rsidRPr="00EA3832">
        <w:rPr>
          <w:rFonts w:ascii="仿宋_GB2312" w:eastAsia="仿宋_GB2312" w:hint="eastAsia"/>
          <w:sz w:val="32"/>
          <w:szCs w:val="32"/>
        </w:rPr>
        <w:lastRenderedPageBreak/>
        <w:t>除研究生本人依法须承担责任外，学校也将会按相关规定进行处理。</w:t>
      </w:r>
    </w:p>
    <w:p w:rsidR="00EA4DC8" w:rsidRPr="00EA3832" w:rsidRDefault="00EA4DC8" w:rsidP="00EA4DC8">
      <w:pPr>
        <w:ind w:firstLine="640"/>
        <w:rPr>
          <w:rFonts w:ascii="仿宋_GB2312" w:eastAsia="仿宋_GB2312"/>
          <w:sz w:val="32"/>
          <w:szCs w:val="32"/>
        </w:rPr>
      </w:pPr>
      <w:r w:rsidRPr="00EA3832">
        <w:rPr>
          <w:rFonts w:ascii="仿宋_GB2312" w:eastAsia="仿宋_GB2312" w:hint="eastAsia"/>
          <w:sz w:val="32"/>
          <w:szCs w:val="32"/>
        </w:rPr>
        <w:t>（四）对研究生校外实践事故负有责任的单位或个人，应依法承担相应的责任。</w:t>
      </w:r>
    </w:p>
    <w:p w:rsidR="00EA4DC8" w:rsidRPr="00EA3832" w:rsidRDefault="00EA4DC8" w:rsidP="00EA4DC8">
      <w:pPr>
        <w:ind w:firstLine="640"/>
        <w:rPr>
          <w:rFonts w:ascii="仿宋_GB2312" w:eastAsia="仿宋_GB2312"/>
          <w:sz w:val="32"/>
          <w:szCs w:val="32"/>
        </w:rPr>
      </w:pPr>
      <w:r w:rsidRPr="00EA3832">
        <w:rPr>
          <w:rFonts w:ascii="仿宋_GB2312" w:eastAsia="仿宋_GB2312" w:hint="eastAsia"/>
          <w:sz w:val="32"/>
          <w:szCs w:val="32"/>
        </w:rPr>
        <w:t>（五）研究生在参加校外实践期间若发生重大伤亡事故，学校须立刻处理并及时上报上级主管部门。</w:t>
      </w:r>
    </w:p>
    <w:p w:rsidR="00EA4DC8" w:rsidRPr="00EA3832" w:rsidRDefault="00EA4DC8" w:rsidP="00EA4DC8">
      <w:pPr>
        <w:ind w:firstLine="643"/>
        <w:rPr>
          <w:rFonts w:ascii="仿宋_GB2312" w:eastAsia="仿宋_GB2312"/>
          <w:b/>
          <w:sz w:val="32"/>
          <w:szCs w:val="32"/>
        </w:rPr>
      </w:pPr>
      <w:r w:rsidRPr="00EA3832">
        <w:rPr>
          <w:rFonts w:ascii="仿宋_GB2312" w:eastAsia="仿宋_GB2312" w:hint="eastAsia"/>
          <w:b/>
          <w:sz w:val="32"/>
          <w:szCs w:val="32"/>
        </w:rPr>
        <w:t>五、附则</w:t>
      </w:r>
    </w:p>
    <w:p w:rsidR="00EA4DC8" w:rsidRPr="00EA3832" w:rsidRDefault="00EA4DC8" w:rsidP="00EA4DC8">
      <w:pPr>
        <w:ind w:firstLine="640"/>
        <w:rPr>
          <w:rFonts w:ascii="仿宋_GB2312" w:eastAsia="仿宋_GB2312"/>
          <w:sz w:val="32"/>
          <w:szCs w:val="32"/>
        </w:rPr>
      </w:pPr>
      <w:r w:rsidRPr="00EA3832">
        <w:rPr>
          <w:rFonts w:ascii="仿宋_GB2312" w:eastAsia="仿宋_GB2312" w:hint="eastAsia"/>
          <w:sz w:val="32"/>
          <w:szCs w:val="32"/>
        </w:rPr>
        <w:t>（一）本办法由</w:t>
      </w:r>
      <w:r>
        <w:rPr>
          <w:rFonts w:ascii="仿宋_GB2312" w:eastAsia="仿宋_GB2312" w:hint="eastAsia"/>
          <w:sz w:val="32"/>
          <w:szCs w:val="32"/>
        </w:rPr>
        <w:t>上海电力大学研究生院</w:t>
      </w:r>
      <w:r w:rsidRPr="00EA3832">
        <w:rPr>
          <w:rFonts w:ascii="仿宋_GB2312" w:eastAsia="仿宋_GB2312" w:hint="eastAsia"/>
          <w:sz w:val="32"/>
          <w:szCs w:val="32"/>
        </w:rPr>
        <w:t>负责解释。</w:t>
      </w:r>
    </w:p>
    <w:p w:rsidR="00EA4DC8" w:rsidRPr="00EA3832" w:rsidRDefault="00EA4DC8" w:rsidP="00EA4DC8">
      <w:pPr>
        <w:ind w:firstLine="640"/>
        <w:rPr>
          <w:rFonts w:ascii="仿宋_GB2312" w:eastAsia="仿宋_GB2312"/>
          <w:sz w:val="32"/>
          <w:szCs w:val="32"/>
        </w:rPr>
      </w:pPr>
      <w:r w:rsidRPr="00EA3832">
        <w:rPr>
          <w:rFonts w:ascii="仿宋_GB2312" w:eastAsia="仿宋_GB2312" w:hint="eastAsia"/>
          <w:sz w:val="32"/>
          <w:szCs w:val="32"/>
        </w:rPr>
        <w:t>（二）本办法自发布之日起生效。</w:t>
      </w:r>
    </w:p>
    <w:p w:rsidR="00EA4DC8" w:rsidRPr="00EA3832" w:rsidRDefault="00EA4DC8" w:rsidP="00EA4DC8">
      <w:pPr>
        <w:ind w:firstLine="640"/>
        <w:rPr>
          <w:rFonts w:ascii="仿宋_GB2312" w:eastAsia="仿宋_GB2312"/>
          <w:sz w:val="32"/>
          <w:szCs w:val="32"/>
        </w:rPr>
      </w:pPr>
    </w:p>
    <w:p w:rsidR="00EA4DC8" w:rsidRPr="00EA3832" w:rsidRDefault="00EA4DC8" w:rsidP="00EA4DC8">
      <w:pPr>
        <w:ind w:firstLine="640"/>
        <w:rPr>
          <w:rFonts w:ascii="仿宋_GB2312" w:eastAsia="仿宋_GB2312"/>
          <w:sz w:val="32"/>
          <w:szCs w:val="32"/>
        </w:rPr>
      </w:pPr>
    </w:p>
    <w:p w:rsidR="00EA4DC8" w:rsidRPr="00EA3832" w:rsidRDefault="00EA4DC8" w:rsidP="00EA4DC8">
      <w:pPr>
        <w:wordWrap w:val="0"/>
        <w:spacing w:line="360" w:lineRule="auto"/>
        <w:ind w:firstLine="600"/>
        <w:jc w:val="right"/>
        <w:rPr>
          <w:rFonts w:ascii="仿宋_GB2312" w:eastAsia="仿宋_GB2312"/>
          <w:sz w:val="30"/>
          <w:szCs w:val="30"/>
        </w:rPr>
      </w:pPr>
      <w:r>
        <w:rPr>
          <w:rFonts w:ascii="仿宋_GB2312" w:eastAsia="仿宋_GB2312" w:hint="eastAsia"/>
          <w:sz w:val="30"/>
          <w:szCs w:val="30"/>
        </w:rPr>
        <w:t>上海电力大学研究生院</w:t>
      </w:r>
      <w:r w:rsidRPr="00EA3832">
        <w:rPr>
          <w:rFonts w:ascii="仿宋_GB2312" w:eastAsia="仿宋_GB2312" w:hint="eastAsia"/>
          <w:sz w:val="30"/>
          <w:szCs w:val="30"/>
        </w:rPr>
        <w:t xml:space="preserve">    </w:t>
      </w:r>
    </w:p>
    <w:p w:rsidR="00EA4DC8" w:rsidRPr="00EA3832" w:rsidRDefault="00EA4DC8" w:rsidP="00EA4DC8">
      <w:pPr>
        <w:wordWrap w:val="0"/>
        <w:spacing w:line="360" w:lineRule="auto"/>
        <w:ind w:firstLine="600"/>
        <w:jc w:val="right"/>
        <w:rPr>
          <w:rFonts w:ascii="仿宋_GB2312" w:eastAsia="仿宋_GB2312"/>
          <w:sz w:val="30"/>
          <w:szCs w:val="30"/>
        </w:rPr>
      </w:pPr>
      <w:r w:rsidRPr="00EA3832">
        <w:rPr>
          <w:rFonts w:ascii="仿宋_GB2312" w:eastAsia="仿宋_GB2312" w:hint="eastAsia"/>
          <w:sz w:val="30"/>
          <w:szCs w:val="30"/>
        </w:rPr>
        <w:t>二</w:t>
      </w:r>
      <w:r w:rsidRPr="00EA3832">
        <w:rPr>
          <w:rFonts w:ascii="宋体" w:hAnsi="宋体" w:cs="宋体" w:hint="eastAsia"/>
          <w:sz w:val="30"/>
          <w:szCs w:val="30"/>
        </w:rPr>
        <w:t>〇</w:t>
      </w:r>
      <w:r w:rsidRPr="00EA3832">
        <w:rPr>
          <w:rFonts w:ascii="仿宋_GB2312" w:eastAsia="仿宋_GB2312" w:hAnsi="仿宋_GB2312" w:cs="仿宋_GB2312" w:hint="eastAsia"/>
          <w:sz w:val="30"/>
          <w:szCs w:val="30"/>
        </w:rPr>
        <w:t>一</w:t>
      </w:r>
      <w:r>
        <w:rPr>
          <w:rFonts w:ascii="宋体" w:hAnsi="宋体" w:cs="宋体" w:hint="eastAsia"/>
          <w:sz w:val="30"/>
          <w:szCs w:val="30"/>
        </w:rPr>
        <w:t>九</w:t>
      </w:r>
      <w:r>
        <w:rPr>
          <w:rFonts w:ascii="仿宋_GB2312" w:eastAsia="仿宋_GB2312" w:hAnsi="仿宋_GB2312" w:cs="仿宋_GB2312" w:hint="eastAsia"/>
          <w:sz w:val="30"/>
          <w:szCs w:val="30"/>
        </w:rPr>
        <w:t>年六月一</w:t>
      </w:r>
      <w:r w:rsidRPr="00EA3832">
        <w:rPr>
          <w:rFonts w:ascii="仿宋_GB2312" w:eastAsia="仿宋_GB2312" w:hint="eastAsia"/>
          <w:sz w:val="30"/>
          <w:szCs w:val="30"/>
        </w:rPr>
        <w:t xml:space="preserve">日   </w:t>
      </w:r>
    </w:p>
    <w:p w:rsidR="00EA4DC8" w:rsidRPr="00EA3832" w:rsidRDefault="00EA4DC8" w:rsidP="00EA4DC8">
      <w:pPr>
        <w:ind w:firstLine="640"/>
        <w:rPr>
          <w:rFonts w:ascii="仿宋_GB2312" w:eastAsia="仿宋_GB2312"/>
          <w:sz w:val="32"/>
          <w:szCs w:val="32"/>
        </w:rPr>
      </w:pPr>
    </w:p>
    <w:p w:rsidR="00EA4DC8" w:rsidRPr="00EA3832" w:rsidRDefault="00EA4DC8" w:rsidP="00EA4DC8">
      <w:pPr>
        <w:ind w:firstLine="640"/>
        <w:rPr>
          <w:rFonts w:ascii="仿宋_GB2312" w:eastAsia="仿宋_GB2312"/>
          <w:sz w:val="32"/>
          <w:szCs w:val="32"/>
        </w:rPr>
      </w:pPr>
    </w:p>
    <w:p w:rsidR="00EA4DC8" w:rsidRPr="00EA3832" w:rsidRDefault="00EA4DC8" w:rsidP="00EA4DC8">
      <w:pPr>
        <w:ind w:firstLine="640"/>
        <w:rPr>
          <w:rFonts w:ascii="仿宋_GB2312" w:eastAsia="仿宋_GB2312"/>
          <w:sz w:val="32"/>
          <w:szCs w:val="32"/>
        </w:rPr>
      </w:pPr>
    </w:p>
    <w:p w:rsidR="00EA4DC8" w:rsidRPr="00EA3832" w:rsidRDefault="00EA4DC8" w:rsidP="00EA4DC8">
      <w:pPr>
        <w:ind w:firstLine="640"/>
        <w:rPr>
          <w:rFonts w:ascii="仿宋_GB2312" w:eastAsia="仿宋_GB2312"/>
          <w:sz w:val="32"/>
          <w:szCs w:val="32"/>
        </w:rPr>
      </w:pPr>
    </w:p>
    <w:p w:rsidR="00EA4DC8" w:rsidRPr="00EA3832" w:rsidRDefault="00EA4DC8" w:rsidP="00EA4DC8">
      <w:pPr>
        <w:jc w:val="center"/>
        <w:rPr>
          <w:rFonts w:ascii="仿宋_GB2312" w:eastAsia="仿宋_GB2312"/>
          <w:b/>
          <w:sz w:val="28"/>
          <w:szCs w:val="28"/>
        </w:rPr>
      </w:pPr>
      <w:r w:rsidRPr="00EA3832">
        <w:rPr>
          <w:rFonts w:ascii="仿宋_GB2312" w:eastAsia="仿宋_GB2312"/>
          <w:sz w:val="32"/>
          <w:szCs w:val="32"/>
        </w:rPr>
        <w:br w:type="page"/>
      </w:r>
      <w:r>
        <w:rPr>
          <w:rFonts w:ascii="仿宋_GB2312" w:eastAsia="仿宋_GB2312" w:hint="eastAsia"/>
          <w:b/>
          <w:sz w:val="28"/>
          <w:szCs w:val="28"/>
        </w:rPr>
        <w:lastRenderedPageBreak/>
        <w:t>上海电力大学</w:t>
      </w:r>
      <w:r w:rsidRPr="00EA3832">
        <w:rPr>
          <w:rFonts w:ascii="仿宋_GB2312" w:eastAsia="仿宋_GB2312" w:hint="eastAsia"/>
          <w:b/>
          <w:sz w:val="28"/>
          <w:szCs w:val="28"/>
        </w:rPr>
        <w:t>研究生校外实践安全须知</w:t>
      </w:r>
    </w:p>
    <w:p w:rsidR="00EA4DC8" w:rsidRPr="00EA3832" w:rsidRDefault="00EA4DC8" w:rsidP="00EA4DC8">
      <w:pPr>
        <w:jc w:val="center"/>
        <w:rPr>
          <w:rFonts w:ascii="仿宋_GB2312" w:eastAsia="仿宋_GB2312"/>
          <w:b/>
          <w:sz w:val="28"/>
          <w:szCs w:val="28"/>
        </w:rPr>
      </w:pPr>
    </w:p>
    <w:p w:rsidR="00EA4DC8" w:rsidRPr="00EA3832" w:rsidRDefault="00EA4DC8" w:rsidP="00EA4DC8">
      <w:pPr>
        <w:ind w:firstLine="560"/>
        <w:rPr>
          <w:rFonts w:ascii="仿宋_GB2312" w:eastAsia="仿宋_GB2312"/>
          <w:sz w:val="28"/>
          <w:szCs w:val="28"/>
        </w:rPr>
      </w:pPr>
      <w:r w:rsidRPr="00EA3832">
        <w:rPr>
          <w:rFonts w:ascii="仿宋_GB2312" w:eastAsia="仿宋_GB2312" w:hint="eastAsia"/>
          <w:sz w:val="28"/>
          <w:szCs w:val="28"/>
        </w:rPr>
        <w:t>1、研究生校外实践包括学校组织的或培养计划所规定的生产实习、社会实践、科研工作、学术交流等各种校外实践活动。</w:t>
      </w:r>
    </w:p>
    <w:p w:rsidR="00EA4DC8" w:rsidRPr="00EA3832" w:rsidRDefault="00EA4DC8" w:rsidP="00EA4DC8">
      <w:pPr>
        <w:ind w:firstLine="560"/>
        <w:rPr>
          <w:rFonts w:ascii="仿宋_GB2312" w:eastAsia="仿宋_GB2312"/>
          <w:sz w:val="28"/>
          <w:szCs w:val="28"/>
        </w:rPr>
      </w:pPr>
      <w:r w:rsidRPr="00EA3832">
        <w:rPr>
          <w:rFonts w:ascii="仿宋_GB2312" w:eastAsia="仿宋_GB2312" w:hint="eastAsia"/>
          <w:sz w:val="28"/>
          <w:szCs w:val="28"/>
        </w:rPr>
        <w:t>2、研究生校外实践应主动接受安全教育，学习安全知识，强化安全意识，提高自我防范能力。校外实践期间应遵纪守法，遵守学校规章制度，遵守实践基地的各项规章制度；不听信谣言，不传播有害信息，不参与各种非法活动。</w:t>
      </w:r>
    </w:p>
    <w:p w:rsidR="00EA4DC8" w:rsidRPr="00EA3832" w:rsidRDefault="00EA4DC8" w:rsidP="00EA4DC8">
      <w:pPr>
        <w:ind w:firstLine="560"/>
        <w:rPr>
          <w:rFonts w:ascii="仿宋_GB2312" w:eastAsia="仿宋_GB2312"/>
          <w:sz w:val="28"/>
          <w:szCs w:val="28"/>
        </w:rPr>
      </w:pPr>
      <w:r w:rsidRPr="00EA3832">
        <w:rPr>
          <w:rFonts w:ascii="仿宋_GB2312" w:eastAsia="仿宋_GB2312" w:hint="eastAsia"/>
          <w:sz w:val="28"/>
          <w:szCs w:val="28"/>
        </w:rPr>
        <w:t>3、研究生校外实践期间要注意饮食卫生和人身财产安全，保持良好的生活规律，严禁酗酒；自觉遵守交通规则，选择安全合法交通工具；校外实践地点涉及环境恶劣、复杂的区域时，应了解当地气象、地理、治安等有关情况，尊重地方民风、民俗，执行地方政策法规。</w:t>
      </w:r>
    </w:p>
    <w:p w:rsidR="00EA4DC8" w:rsidRPr="00EA3832" w:rsidRDefault="00EA4DC8" w:rsidP="00EA4DC8">
      <w:pPr>
        <w:ind w:firstLine="560"/>
        <w:rPr>
          <w:rFonts w:ascii="仿宋_GB2312" w:eastAsia="仿宋_GB2312"/>
          <w:sz w:val="28"/>
          <w:szCs w:val="28"/>
        </w:rPr>
      </w:pPr>
      <w:r w:rsidRPr="00EA3832">
        <w:rPr>
          <w:rFonts w:ascii="仿宋_GB2312" w:eastAsia="仿宋_GB2312" w:hint="eastAsia"/>
          <w:sz w:val="28"/>
          <w:szCs w:val="28"/>
        </w:rPr>
        <w:t>4、凡参加专业实践的研究生，需由学院统一为其购买《人身意外伤害保险》，费用由各学院研究生业务费支出。</w:t>
      </w:r>
    </w:p>
    <w:p w:rsidR="00EA4DC8" w:rsidRPr="00EA3832" w:rsidRDefault="00EA4DC8" w:rsidP="00EA4DC8">
      <w:pPr>
        <w:ind w:firstLine="560"/>
        <w:rPr>
          <w:rFonts w:ascii="仿宋_GB2312" w:eastAsia="仿宋_GB2312"/>
          <w:sz w:val="28"/>
          <w:szCs w:val="28"/>
        </w:rPr>
      </w:pPr>
      <w:r w:rsidRPr="00EA3832">
        <w:rPr>
          <w:rFonts w:ascii="仿宋_GB2312" w:eastAsia="仿宋_GB2312" w:hint="eastAsia"/>
          <w:sz w:val="28"/>
          <w:szCs w:val="28"/>
        </w:rPr>
        <w:t>5、研究生校外实践需填写《研究生校外实践申请表》，确定校内联系人，经导师签字、学院审核，在研究生辅导员备案后方可出行。凡未经申请自行校外实践的研究生，在校外实践期间发生的事故，责任由研究生本人承担。</w:t>
      </w:r>
    </w:p>
    <w:p w:rsidR="00EA4DC8" w:rsidRPr="00EA3832" w:rsidRDefault="00EA4DC8" w:rsidP="00EA4DC8">
      <w:pPr>
        <w:ind w:firstLine="560"/>
        <w:rPr>
          <w:rFonts w:ascii="仿宋_GB2312" w:eastAsia="仿宋_GB2312"/>
          <w:sz w:val="28"/>
          <w:szCs w:val="28"/>
        </w:rPr>
      </w:pPr>
      <w:r w:rsidRPr="00EA3832">
        <w:rPr>
          <w:rFonts w:ascii="仿宋_GB2312" w:eastAsia="仿宋_GB2312" w:hint="eastAsia"/>
          <w:sz w:val="28"/>
          <w:szCs w:val="28"/>
        </w:rPr>
        <w:t>6、研究生校外实践原则上应按预定的区域、路线、内容与时间进行，应主动与校内联系人通过电话、短信、电子邮件、QQ等方式保持联系，保证每周至少沟通一次，及时通报情况；若临时改变校外实践区域和路线，或申请延长实践时间，必须及时向院（系）汇报并委</w:t>
      </w:r>
      <w:r w:rsidRPr="00EA3832">
        <w:rPr>
          <w:rFonts w:ascii="仿宋_GB2312" w:eastAsia="仿宋_GB2312" w:hint="eastAsia"/>
          <w:sz w:val="28"/>
          <w:szCs w:val="28"/>
        </w:rPr>
        <w:lastRenderedPageBreak/>
        <w:t>托校内联系人办理相应手续；校外实践结束后应立即返校报到。</w:t>
      </w:r>
    </w:p>
    <w:p w:rsidR="00EA4DC8" w:rsidRPr="00EA3832" w:rsidRDefault="00EA4DC8" w:rsidP="00EA4DC8">
      <w:pPr>
        <w:ind w:firstLine="560"/>
        <w:rPr>
          <w:rFonts w:ascii="仿宋_GB2312" w:eastAsia="仿宋_GB2312"/>
          <w:sz w:val="28"/>
          <w:szCs w:val="28"/>
        </w:rPr>
      </w:pPr>
      <w:r w:rsidRPr="00EA3832">
        <w:rPr>
          <w:rFonts w:ascii="仿宋_GB2312" w:eastAsia="仿宋_GB2312" w:hint="eastAsia"/>
          <w:sz w:val="28"/>
          <w:szCs w:val="28"/>
        </w:rPr>
        <w:t>7、研究生校外实践期间如果发生人身意外伤害等突发事故，要保持冷静，采取积极有效的处理措施，并及时向当地公安机关和学校报告。</w:t>
      </w:r>
    </w:p>
    <w:p w:rsidR="00EA4DC8" w:rsidRPr="00EA3832" w:rsidRDefault="00EA4DC8" w:rsidP="00EA4DC8">
      <w:pPr>
        <w:ind w:firstLine="560"/>
        <w:rPr>
          <w:rFonts w:ascii="仿宋_GB2312" w:eastAsia="仿宋_GB2312"/>
          <w:sz w:val="28"/>
          <w:szCs w:val="28"/>
        </w:rPr>
      </w:pPr>
      <w:r w:rsidRPr="00EA3832">
        <w:rPr>
          <w:rFonts w:ascii="仿宋_GB2312" w:eastAsia="仿宋_GB2312" w:hint="eastAsia"/>
          <w:sz w:val="28"/>
          <w:szCs w:val="28"/>
        </w:rPr>
        <w:t>8、研究生校外实践期间，由于与公务无关的个人行为造成校外实践事故的，责任由研究生本人承担；因履行校外实践中发生的事故，学校与实践单位将依法承担相应的责任，事故赔偿的范围与标准，按照所购买保险的合同约定执行。</w:t>
      </w:r>
    </w:p>
    <w:p w:rsidR="00EA4DC8" w:rsidRPr="00EA3832" w:rsidRDefault="00EA4DC8" w:rsidP="00EA4DC8">
      <w:pPr>
        <w:ind w:firstLine="560"/>
        <w:rPr>
          <w:rFonts w:ascii="仿宋_GB2312" w:eastAsia="仿宋_GB2312"/>
          <w:sz w:val="28"/>
          <w:szCs w:val="28"/>
        </w:rPr>
      </w:pPr>
      <w:r w:rsidRPr="00EA3832">
        <w:rPr>
          <w:rFonts w:ascii="仿宋_GB2312" w:eastAsia="仿宋_GB2312" w:hint="eastAsia"/>
          <w:sz w:val="28"/>
          <w:szCs w:val="28"/>
        </w:rPr>
        <w:t>9、研究生校外实践期间如违反国家法律法规、社会公共行为准则、学校的规章制度等，由研究生本人依法承担责任，学校也将根据具体情况按相关规定进行处理。</w:t>
      </w:r>
    </w:p>
    <w:p w:rsidR="00EA4DC8" w:rsidRPr="00EA3832" w:rsidRDefault="00EA4DC8" w:rsidP="00EA4DC8">
      <w:pPr>
        <w:ind w:firstLine="560"/>
        <w:rPr>
          <w:rFonts w:ascii="仿宋_GB2312" w:eastAsia="仿宋_GB2312"/>
          <w:sz w:val="28"/>
          <w:szCs w:val="28"/>
        </w:rPr>
      </w:pPr>
      <w:r w:rsidRPr="00EA3832">
        <w:rPr>
          <w:rFonts w:ascii="仿宋_GB2312" w:eastAsia="仿宋_GB2312" w:hint="eastAsia"/>
          <w:sz w:val="28"/>
          <w:szCs w:val="28"/>
        </w:rPr>
        <w:t>备注：须知背面为《</w:t>
      </w:r>
      <w:r>
        <w:rPr>
          <w:rFonts w:ascii="仿宋_GB2312" w:eastAsia="仿宋_GB2312" w:hint="eastAsia"/>
          <w:sz w:val="28"/>
          <w:szCs w:val="28"/>
        </w:rPr>
        <w:t>上海电力大学</w:t>
      </w:r>
      <w:r w:rsidRPr="00EA3832">
        <w:rPr>
          <w:rFonts w:ascii="仿宋_GB2312" w:eastAsia="仿宋_GB2312" w:hint="eastAsia"/>
          <w:sz w:val="28"/>
          <w:szCs w:val="28"/>
        </w:rPr>
        <w:t>研究生校外实践申请表》</w:t>
      </w:r>
    </w:p>
    <w:p w:rsidR="00EA4DC8" w:rsidRPr="00EA3832" w:rsidRDefault="00EA4DC8" w:rsidP="00EA4DC8">
      <w:pPr>
        <w:spacing w:after="156"/>
        <w:jc w:val="center"/>
        <w:rPr>
          <w:rFonts w:eastAsia="黑体"/>
          <w:spacing w:val="2"/>
          <w:position w:val="2"/>
          <w:sz w:val="36"/>
          <w:szCs w:val="36"/>
        </w:rPr>
      </w:pPr>
    </w:p>
    <w:p w:rsidR="00EA4DC8" w:rsidRPr="00EA3832" w:rsidRDefault="00EA4DC8" w:rsidP="00EA4DC8">
      <w:pPr>
        <w:spacing w:after="156"/>
        <w:jc w:val="center"/>
        <w:rPr>
          <w:rFonts w:eastAsia="黑体"/>
          <w:sz w:val="36"/>
          <w:szCs w:val="36"/>
        </w:rPr>
      </w:pPr>
      <w:r w:rsidRPr="00EA3832">
        <w:rPr>
          <w:rFonts w:eastAsia="黑体"/>
          <w:spacing w:val="2"/>
          <w:position w:val="2"/>
          <w:sz w:val="36"/>
          <w:szCs w:val="36"/>
        </w:rPr>
        <w:br w:type="page"/>
      </w:r>
      <w:bookmarkStart w:id="0" w:name="_GoBack"/>
      <w:r>
        <w:rPr>
          <w:rFonts w:eastAsia="黑体"/>
          <w:spacing w:val="2"/>
          <w:position w:val="2"/>
          <w:sz w:val="36"/>
          <w:szCs w:val="36"/>
        </w:rPr>
        <w:lastRenderedPageBreak/>
        <w:t>上海电力大学</w:t>
      </w:r>
      <w:r w:rsidRPr="00EA3832">
        <w:rPr>
          <w:rFonts w:eastAsia="黑体"/>
          <w:spacing w:val="2"/>
          <w:position w:val="2"/>
          <w:sz w:val="36"/>
          <w:szCs w:val="36"/>
        </w:rPr>
        <w:t>研究生校外实践申请表</w:t>
      </w:r>
      <w:bookmarkEnd w:id="0"/>
    </w:p>
    <w:tbl>
      <w:tblPr>
        <w:tblW w:w="900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55"/>
        <w:gridCol w:w="7"/>
        <w:gridCol w:w="2740"/>
        <w:gridCol w:w="1935"/>
        <w:gridCol w:w="8"/>
        <w:gridCol w:w="2555"/>
      </w:tblGrid>
      <w:tr w:rsidR="00EA4DC8" w:rsidRPr="00EA3832" w:rsidTr="00D67A72">
        <w:trPr>
          <w:trHeight w:val="567"/>
          <w:jc w:val="center"/>
        </w:trPr>
        <w:tc>
          <w:tcPr>
            <w:tcW w:w="1762" w:type="dxa"/>
            <w:gridSpan w:val="2"/>
            <w:tcBorders>
              <w:top w:val="single" w:sz="4" w:space="0" w:color="auto"/>
              <w:left w:val="single" w:sz="4" w:space="0" w:color="auto"/>
              <w:bottom w:val="single" w:sz="4" w:space="0" w:color="auto"/>
              <w:right w:val="single" w:sz="4" w:space="0" w:color="auto"/>
            </w:tcBorders>
            <w:vAlign w:val="center"/>
          </w:tcPr>
          <w:p w:rsidR="00EA4DC8" w:rsidRPr="00EA3832" w:rsidRDefault="00EA4DC8" w:rsidP="00D67A72">
            <w:pPr>
              <w:jc w:val="center"/>
              <w:rPr>
                <w:rFonts w:eastAsia="仿宋_GB2312"/>
                <w:sz w:val="24"/>
              </w:rPr>
            </w:pPr>
            <w:r w:rsidRPr="00EA3832">
              <w:rPr>
                <w:rFonts w:eastAsia="仿宋_GB2312"/>
                <w:spacing w:val="2"/>
                <w:position w:val="2"/>
                <w:sz w:val="24"/>
              </w:rPr>
              <w:t>姓</w:t>
            </w:r>
            <w:r w:rsidRPr="00EA3832">
              <w:rPr>
                <w:rFonts w:eastAsia="仿宋_GB2312"/>
                <w:spacing w:val="2"/>
                <w:position w:val="2"/>
                <w:sz w:val="24"/>
              </w:rPr>
              <w:t xml:space="preserve"> </w:t>
            </w:r>
            <w:r w:rsidRPr="00EA3832">
              <w:rPr>
                <w:rFonts w:eastAsia="仿宋_GB2312"/>
                <w:spacing w:val="2"/>
                <w:position w:val="2"/>
                <w:sz w:val="24"/>
              </w:rPr>
              <w:t>名</w:t>
            </w:r>
          </w:p>
        </w:tc>
        <w:tc>
          <w:tcPr>
            <w:tcW w:w="2740" w:type="dxa"/>
            <w:tcBorders>
              <w:top w:val="single" w:sz="4" w:space="0" w:color="auto"/>
              <w:left w:val="single" w:sz="4" w:space="0" w:color="auto"/>
              <w:bottom w:val="single" w:sz="4" w:space="0" w:color="auto"/>
              <w:right w:val="single" w:sz="4" w:space="0" w:color="auto"/>
            </w:tcBorders>
            <w:vAlign w:val="center"/>
          </w:tcPr>
          <w:p w:rsidR="00EA4DC8" w:rsidRPr="00EA3832" w:rsidRDefault="00EA4DC8" w:rsidP="00D67A72">
            <w:pPr>
              <w:jc w:val="center"/>
              <w:rPr>
                <w:rFonts w:eastAsia="仿宋_GB2312"/>
                <w:sz w:val="24"/>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rsidR="00EA4DC8" w:rsidRPr="00EA3832" w:rsidRDefault="00EA4DC8" w:rsidP="00D67A72">
            <w:pPr>
              <w:wordWrap w:val="0"/>
              <w:jc w:val="center"/>
              <w:rPr>
                <w:rFonts w:eastAsia="仿宋_GB2312"/>
                <w:sz w:val="24"/>
              </w:rPr>
            </w:pPr>
            <w:r w:rsidRPr="00EA3832">
              <w:rPr>
                <w:rFonts w:eastAsia="仿宋_GB2312"/>
                <w:spacing w:val="2"/>
                <w:position w:val="2"/>
                <w:sz w:val="24"/>
              </w:rPr>
              <w:t>学</w:t>
            </w:r>
            <w:r w:rsidRPr="00EA3832">
              <w:rPr>
                <w:rFonts w:eastAsia="仿宋_GB2312"/>
                <w:spacing w:val="2"/>
                <w:position w:val="2"/>
                <w:sz w:val="24"/>
              </w:rPr>
              <w:t xml:space="preserve"> </w:t>
            </w:r>
            <w:r w:rsidRPr="00EA3832">
              <w:rPr>
                <w:rFonts w:eastAsia="仿宋_GB2312"/>
                <w:spacing w:val="2"/>
                <w:position w:val="2"/>
                <w:sz w:val="24"/>
              </w:rPr>
              <w:t>号</w:t>
            </w:r>
          </w:p>
        </w:tc>
        <w:tc>
          <w:tcPr>
            <w:tcW w:w="2555" w:type="dxa"/>
            <w:tcBorders>
              <w:top w:val="single" w:sz="4" w:space="0" w:color="auto"/>
              <w:left w:val="single" w:sz="4" w:space="0" w:color="auto"/>
              <w:bottom w:val="single" w:sz="4" w:space="0" w:color="auto"/>
              <w:right w:val="single" w:sz="4" w:space="0" w:color="auto"/>
            </w:tcBorders>
            <w:vAlign w:val="center"/>
          </w:tcPr>
          <w:p w:rsidR="00EA4DC8" w:rsidRPr="00EA3832" w:rsidRDefault="00EA4DC8" w:rsidP="00D67A72">
            <w:pPr>
              <w:wordWrap w:val="0"/>
              <w:jc w:val="center"/>
              <w:rPr>
                <w:rFonts w:eastAsia="仿宋_GB2312"/>
                <w:sz w:val="24"/>
              </w:rPr>
            </w:pPr>
          </w:p>
        </w:tc>
      </w:tr>
      <w:tr w:rsidR="00EA4DC8" w:rsidRPr="00EA3832" w:rsidTr="00D67A72">
        <w:trPr>
          <w:trHeight w:val="567"/>
          <w:jc w:val="center"/>
        </w:trPr>
        <w:tc>
          <w:tcPr>
            <w:tcW w:w="1762" w:type="dxa"/>
            <w:gridSpan w:val="2"/>
            <w:tcBorders>
              <w:top w:val="single" w:sz="4" w:space="0" w:color="auto"/>
              <w:left w:val="single" w:sz="4" w:space="0" w:color="auto"/>
              <w:bottom w:val="single" w:sz="4" w:space="0" w:color="auto"/>
              <w:right w:val="single" w:sz="4" w:space="0" w:color="auto"/>
            </w:tcBorders>
            <w:vAlign w:val="center"/>
          </w:tcPr>
          <w:p w:rsidR="00EA4DC8" w:rsidRPr="00EA3832" w:rsidRDefault="00EA4DC8" w:rsidP="00D67A72">
            <w:pPr>
              <w:wordWrap w:val="0"/>
              <w:jc w:val="center"/>
              <w:rPr>
                <w:rFonts w:eastAsia="仿宋_GB2312"/>
                <w:sz w:val="24"/>
              </w:rPr>
            </w:pPr>
            <w:r w:rsidRPr="00EA3832">
              <w:rPr>
                <w:rFonts w:eastAsia="仿宋_GB2312" w:hint="eastAsia"/>
                <w:spacing w:val="2"/>
                <w:position w:val="2"/>
                <w:sz w:val="24"/>
              </w:rPr>
              <w:t>学院、专业</w:t>
            </w:r>
          </w:p>
        </w:tc>
        <w:tc>
          <w:tcPr>
            <w:tcW w:w="2740" w:type="dxa"/>
            <w:tcBorders>
              <w:top w:val="single" w:sz="4" w:space="0" w:color="auto"/>
              <w:left w:val="single" w:sz="4" w:space="0" w:color="auto"/>
              <w:bottom w:val="single" w:sz="4" w:space="0" w:color="auto"/>
              <w:right w:val="single" w:sz="4" w:space="0" w:color="auto"/>
            </w:tcBorders>
            <w:vAlign w:val="center"/>
          </w:tcPr>
          <w:p w:rsidR="00EA4DC8" w:rsidRPr="00EA3832" w:rsidRDefault="00EA4DC8" w:rsidP="00D67A72">
            <w:pPr>
              <w:wordWrap w:val="0"/>
              <w:jc w:val="center"/>
              <w:rPr>
                <w:rFonts w:eastAsia="仿宋_GB2312"/>
                <w:sz w:val="24"/>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rsidR="00EA4DC8" w:rsidRPr="00EA3832" w:rsidRDefault="00EA4DC8" w:rsidP="00D67A72">
            <w:pPr>
              <w:wordWrap w:val="0"/>
              <w:jc w:val="center"/>
              <w:rPr>
                <w:rFonts w:eastAsia="仿宋_GB2312"/>
                <w:sz w:val="24"/>
              </w:rPr>
            </w:pPr>
            <w:r w:rsidRPr="00EA3832">
              <w:rPr>
                <w:rFonts w:eastAsia="仿宋_GB2312"/>
                <w:sz w:val="24"/>
              </w:rPr>
              <w:t>导</w:t>
            </w:r>
            <w:r w:rsidRPr="00EA3832">
              <w:rPr>
                <w:rFonts w:eastAsia="仿宋_GB2312"/>
                <w:sz w:val="24"/>
              </w:rPr>
              <w:t xml:space="preserve"> </w:t>
            </w:r>
            <w:r w:rsidRPr="00EA3832">
              <w:rPr>
                <w:rFonts w:eastAsia="仿宋_GB2312"/>
                <w:sz w:val="24"/>
              </w:rPr>
              <w:t>师</w:t>
            </w:r>
          </w:p>
        </w:tc>
        <w:tc>
          <w:tcPr>
            <w:tcW w:w="2555" w:type="dxa"/>
            <w:tcBorders>
              <w:top w:val="single" w:sz="4" w:space="0" w:color="auto"/>
              <w:left w:val="single" w:sz="4" w:space="0" w:color="auto"/>
              <w:bottom w:val="single" w:sz="4" w:space="0" w:color="auto"/>
              <w:right w:val="single" w:sz="4" w:space="0" w:color="auto"/>
            </w:tcBorders>
            <w:vAlign w:val="center"/>
          </w:tcPr>
          <w:p w:rsidR="00EA4DC8" w:rsidRPr="00EA3832" w:rsidRDefault="00EA4DC8" w:rsidP="00D67A72">
            <w:pPr>
              <w:wordWrap w:val="0"/>
              <w:jc w:val="center"/>
              <w:rPr>
                <w:rFonts w:eastAsia="仿宋_GB2312"/>
                <w:sz w:val="24"/>
              </w:rPr>
            </w:pPr>
          </w:p>
        </w:tc>
      </w:tr>
      <w:tr w:rsidR="00EA4DC8" w:rsidRPr="00EA3832" w:rsidTr="00D67A72">
        <w:trPr>
          <w:trHeight w:val="567"/>
          <w:jc w:val="center"/>
        </w:trPr>
        <w:tc>
          <w:tcPr>
            <w:tcW w:w="1762" w:type="dxa"/>
            <w:gridSpan w:val="2"/>
            <w:tcBorders>
              <w:top w:val="single" w:sz="4" w:space="0" w:color="auto"/>
              <w:left w:val="single" w:sz="4" w:space="0" w:color="auto"/>
              <w:bottom w:val="single" w:sz="4" w:space="0" w:color="auto"/>
              <w:right w:val="single" w:sz="4" w:space="0" w:color="auto"/>
            </w:tcBorders>
            <w:vAlign w:val="center"/>
          </w:tcPr>
          <w:p w:rsidR="00EA4DC8" w:rsidRPr="00EA3832" w:rsidRDefault="00EA4DC8" w:rsidP="00D67A72">
            <w:pPr>
              <w:wordWrap w:val="0"/>
              <w:jc w:val="center"/>
              <w:rPr>
                <w:rFonts w:eastAsia="仿宋_GB2312"/>
                <w:sz w:val="24"/>
              </w:rPr>
            </w:pPr>
            <w:r w:rsidRPr="00EA3832">
              <w:rPr>
                <w:rFonts w:eastAsia="仿宋_GB2312"/>
                <w:spacing w:val="2"/>
                <w:position w:val="2"/>
                <w:sz w:val="24"/>
              </w:rPr>
              <w:t>校外实践</w:t>
            </w:r>
            <w:r w:rsidRPr="00EA3832">
              <w:rPr>
                <w:rFonts w:eastAsia="仿宋_GB2312" w:hint="eastAsia"/>
                <w:spacing w:val="2"/>
                <w:position w:val="2"/>
                <w:sz w:val="24"/>
              </w:rPr>
              <w:t>单位及地址</w:t>
            </w:r>
          </w:p>
        </w:tc>
        <w:tc>
          <w:tcPr>
            <w:tcW w:w="7238" w:type="dxa"/>
            <w:gridSpan w:val="4"/>
            <w:tcBorders>
              <w:top w:val="single" w:sz="4" w:space="0" w:color="auto"/>
              <w:left w:val="single" w:sz="4" w:space="0" w:color="auto"/>
              <w:bottom w:val="single" w:sz="4" w:space="0" w:color="auto"/>
              <w:right w:val="single" w:sz="4" w:space="0" w:color="auto"/>
            </w:tcBorders>
            <w:vAlign w:val="center"/>
          </w:tcPr>
          <w:p w:rsidR="00EA4DC8" w:rsidRPr="00EA3832" w:rsidRDefault="00EA4DC8" w:rsidP="00D67A72">
            <w:pPr>
              <w:wordWrap w:val="0"/>
              <w:jc w:val="center"/>
              <w:rPr>
                <w:rFonts w:eastAsia="仿宋_GB2312"/>
                <w:spacing w:val="2"/>
                <w:position w:val="2"/>
                <w:sz w:val="24"/>
              </w:rPr>
            </w:pPr>
          </w:p>
        </w:tc>
      </w:tr>
      <w:tr w:rsidR="00EA4DC8" w:rsidRPr="00EA3832" w:rsidTr="00D67A72">
        <w:trPr>
          <w:trHeight w:val="567"/>
          <w:jc w:val="center"/>
        </w:trPr>
        <w:tc>
          <w:tcPr>
            <w:tcW w:w="1762" w:type="dxa"/>
            <w:gridSpan w:val="2"/>
            <w:tcBorders>
              <w:top w:val="single" w:sz="4" w:space="0" w:color="auto"/>
              <w:left w:val="single" w:sz="4" w:space="0" w:color="auto"/>
              <w:bottom w:val="single" w:sz="4" w:space="0" w:color="auto"/>
              <w:right w:val="single" w:sz="4" w:space="0" w:color="auto"/>
            </w:tcBorders>
            <w:vAlign w:val="center"/>
          </w:tcPr>
          <w:p w:rsidR="00EA4DC8" w:rsidRPr="00EA3832" w:rsidRDefault="00EA4DC8" w:rsidP="00D67A72">
            <w:pPr>
              <w:wordWrap w:val="0"/>
              <w:jc w:val="center"/>
              <w:rPr>
                <w:rFonts w:eastAsia="仿宋_GB2312"/>
                <w:sz w:val="24"/>
              </w:rPr>
            </w:pPr>
            <w:r w:rsidRPr="00EA3832">
              <w:rPr>
                <w:rFonts w:eastAsia="仿宋_GB2312" w:hint="eastAsia"/>
                <w:spacing w:val="2"/>
                <w:position w:val="2"/>
                <w:sz w:val="24"/>
              </w:rPr>
              <w:t>本人电话</w:t>
            </w:r>
          </w:p>
        </w:tc>
        <w:tc>
          <w:tcPr>
            <w:tcW w:w="2740" w:type="dxa"/>
            <w:tcBorders>
              <w:top w:val="single" w:sz="4" w:space="0" w:color="auto"/>
              <w:left w:val="single" w:sz="4" w:space="0" w:color="auto"/>
              <w:bottom w:val="single" w:sz="4" w:space="0" w:color="auto"/>
              <w:right w:val="single" w:sz="4" w:space="0" w:color="auto"/>
            </w:tcBorders>
            <w:vAlign w:val="center"/>
          </w:tcPr>
          <w:p w:rsidR="00EA4DC8" w:rsidRPr="00EA3832" w:rsidRDefault="00EA4DC8" w:rsidP="00D67A72">
            <w:pPr>
              <w:wordWrap w:val="0"/>
              <w:jc w:val="center"/>
              <w:rPr>
                <w:rFonts w:eastAsia="仿宋_GB2312"/>
                <w:sz w:val="24"/>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rsidR="00EA4DC8" w:rsidRPr="00EA3832" w:rsidRDefault="00EA4DC8" w:rsidP="00D67A72">
            <w:pPr>
              <w:wordWrap w:val="0"/>
              <w:jc w:val="center"/>
              <w:rPr>
                <w:rFonts w:eastAsia="仿宋_GB2312"/>
                <w:sz w:val="24"/>
              </w:rPr>
            </w:pPr>
            <w:r w:rsidRPr="00EA3832">
              <w:rPr>
                <w:rFonts w:eastAsia="仿宋_GB2312" w:hint="eastAsia"/>
                <w:sz w:val="24"/>
              </w:rPr>
              <w:t>本人邮箱</w:t>
            </w:r>
          </w:p>
        </w:tc>
        <w:tc>
          <w:tcPr>
            <w:tcW w:w="2555" w:type="dxa"/>
            <w:tcBorders>
              <w:top w:val="single" w:sz="4" w:space="0" w:color="auto"/>
              <w:left w:val="single" w:sz="4" w:space="0" w:color="auto"/>
              <w:bottom w:val="single" w:sz="4" w:space="0" w:color="auto"/>
              <w:right w:val="single" w:sz="4" w:space="0" w:color="auto"/>
            </w:tcBorders>
            <w:vAlign w:val="center"/>
          </w:tcPr>
          <w:p w:rsidR="00EA4DC8" w:rsidRPr="00EA3832" w:rsidRDefault="00EA4DC8" w:rsidP="00D67A72">
            <w:pPr>
              <w:wordWrap w:val="0"/>
              <w:jc w:val="center"/>
              <w:rPr>
                <w:rFonts w:eastAsia="仿宋_GB2312"/>
                <w:spacing w:val="2"/>
                <w:position w:val="2"/>
                <w:sz w:val="24"/>
              </w:rPr>
            </w:pPr>
          </w:p>
        </w:tc>
      </w:tr>
      <w:tr w:rsidR="00EA4DC8" w:rsidRPr="00EA3832" w:rsidTr="00D67A72">
        <w:trPr>
          <w:trHeight w:val="567"/>
          <w:jc w:val="center"/>
        </w:trPr>
        <w:tc>
          <w:tcPr>
            <w:tcW w:w="1762" w:type="dxa"/>
            <w:gridSpan w:val="2"/>
            <w:tcBorders>
              <w:top w:val="single" w:sz="4" w:space="0" w:color="auto"/>
              <w:left w:val="single" w:sz="4" w:space="0" w:color="auto"/>
              <w:bottom w:val="single" w:sz="4" w:space="0" w:color="auto"/>
              <w:right w:val="single" w:sz="4" w:space="0" w:color="auto"/>
            </w:tcBorders>
            <w:vAlign w:val="center"/>
          </w:tcPr>
          <w:p w:rsidR="00EA4DC8" w:rsidRPr="00EA3832" w:rsidRDefault="00EA4DC8" w:rsidP="00D67A72">
            <w:pPr>
              <w:wordWrap w:val="0"/>
              <w:jc w:val="center"/>
              <w:rPr>
                <w:rFonts w:eastAsia="仿宋_GB2312"/>
                <w:spacing w:val="2"/>
                <w:position w:val="2"/>
                <w:sz w:val="24"/>
              </w:rPr>
            </w:pPr>
            <w:r w:rsidRPr="00EA3832">
              <w:rPr>
                <w:rFonts w:eastAsia="仿宋_GB2312"/>
                <w:spacing w:val="2"/>
                <w:position w:val="2"/>
                <w:sz w:val="24"/>
              </w:rPr>
              <w:t>校内联系人</w:t>
            </w:r>
          </w:p>
        </w:tc>
        <w:tc>
          <w:tcPr>
            <w:tcW w:w="2740" w:type="dxa"/>
            <w:tcBorders>
              <w:top w:val="single" w:sz="4" w:space="0" w:color="auto"/>
              <w:left w:val="single" w:sz="4" w:space="0" w:color="auto"/>
              <w:bottom w:val="single" w:sz="4" w:space="0" w:color="auto"/>
              <w:right w:val="single" w:sz="4" w:space="0" w:color="auto"/>
            </w:tcBorders>
            <w:vAlign w:val="center"/>
          </w:tcPr>
          <w:p w:rsidR="00EA4DC8" w:rsidRPr="00EA3832" w:rsidRDefault="00EA4DC8" w:rsidP="00D67A72">
            <w:pPr>
              <w:wordWrap w:val="0"/>
              <w:jc w:val="center"/>
              <w:rPr>
                <w:rFonts w:eastAsia="仿宋_GB2312"/>
                <w:sz w:val="24"/>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rsidR="00EA4DC8" w:rsidRPr="00EA3832" w:rsidRDefault="00EA4DC8" w:rsidP="00D67A72">
            <w:pPr>
              <w:wordWrap w:val="0"/>
              <w:jc w:val="center"/>
              <w:rPr>
                <w:rFonts w:eastAsia="仿宋_GB2312"/>
                <w:sz w:val="24"/>
              </w:rPr>
            </w:pPr>
            <w:r w:rsidRPr="00EA3832">
              <w:rPr>
                <w:rFonts w:eastAsia="仿宋_GB2312" w:hint="eastAsia"/>
                <w:sz w:val="24"/>
              </w:rPr>
              <w:t>校内</w:t>
            </w:r>
            <w:r w:rsidRPr="00EA3832">
              <w:rPr>
                <w:rFonts w:eastAsia="仿宋_GB2312"/>
                <w:sz w:val="24"/>
              </w:rPr>
              <w:t>联系</w:t>
            </w:r>
            <w:r w:rsidRPr="00EA3832">
              <w:rPr>
                <w:rFonts w:eastAsia="仿宋_GB2312" w:hint="eastAsia"/>
                <w:sz w:val="24"/>
              </w:rPr>
              <w:t>人电话</w:t>
            </w:r>
          </w:p>
        </w:tc>
        <w:tc>
          <w:tcPr>
            <w:tcW w:w="2555" w:type="dxa"/>
            <w:tcBorders>
              <w:top w:val="single" w:sz="4" w:space="0" w:color="auto"/>
              <w:left w:val="single" w:sz="4" w:space="0" w:color="auto"/>
              <w:bottom w:val="single" w:sz="4" w:space="0" w:color="auto"/>
              <w:right w:val="single" w:sz="4" w:space="0" w:color="auto"/>
            </w:tcBorders>
            <w:vAlign w:val="center"/>
          </w:tcPr>
          <w:p w:rsidR="00EA4DC8" w:rsidRPr="00EA3832" w:rsidRDefault="00EA4DC8" w:rsidP="00D67A72">
            <w:pPr>
              <w:wordWrap w:val="0"/>
              <w:jc w:val="center"/>
              <w:rPr>
                <w:rFonts w:eastAsia="仿宋_GB2312"/>
                <w:spacing w:val="2"/>
                <w:position w:val="2"/>
                <w:sz w:val="24"/>
              </w:rPr>
            </w:pPr>
          </w:p>
        </w:tc>
      </w:tr>
      <w:tr w:rsidR="00EA4DC8" w:rsidRPr="00EA3832" w:rsidTr="00D67A72">
        <w:trPr>
          <w:trHeight w:val="567"/>
          <w:jc w:val="center"/>
        </w:trPr>
        <w:tc>
          <w:tcPr>
            <w:tcW w:w="1762" w:type="dxa"/>
            <w:gridSpan w:val="2"/>
            <w:tcBorders>
              <w:top w:val="single" w:sz="4" w:space="0" w:color="auto"/>
              <w:left w:val="single" w:sz="4" w:space="0" w:color="auto"/>
              <w:bottom w:val="single" w:sz="4" w:space="0" w:color="auto"/>
              <w:right w:val="single" w:sz="4" w:space="0" w:color="auto"/>
            </w:tcBorders>
            <w:vAlign w:val="center"/>
          </w:tcPr>
          <w:p w:rsidR="00EA4DC8" w:rsidRPr="00EA3832" w:rsidRDefault="00EA4DC8" w:rsidP="00D67A72">
            <w:pPr>
              <w:wordWrap w:val="0"/>
              <w:jc w:val="center"/>
              <w:rPr>
                <w:rFonts w:eastAsia="仿宋_GB2312"/>
                <w:spacing w:val="2"/>
                <w:position w:val="2"/>
                <w:sz w:val="24"/>
              </w:rPr>
            </w:pPr>
            <w:r w:rsidRPr="00EA3832">
              <w:rPr>
                <w:rFonts w:eastAsia="仿宋_GB2312" w:hint="eastAsia"/>
                <w:spacing w:val="2"/>
                <w:position w:val="2"/>
                <w:sz w:val="24"/>
              </w:rPr>
              <w:t>实践单位联系人</w:t>
            </w:r>
          </w:p>
        </w:tc>
        <w:tc>
          <w:tcPr>
            <w:tcW w:w="2740" w:type="dxa"/>
            <w:tcBorders>
              <w:top w:val="single" w:sz="4" w:space="0" w:color="auto"/>
              <w:left w:val="single" w:sz="4" w:space="0" w:color="auto"/>
              <w:bottom w:val="single" w:sz="4" w:space="0" w:color="auto"/>
              <w:right w:val="single" w:sz="4" w:space="0" w:color="auto"/>
            </w:tcBorders>
            <w:vAlign w:val="center"/>
          </w:tcPr>
          <w:p w:rsidR="00EA4DC8" w:rsidRPr="00EA3832" w:rsidRDefault="00EA4DC8" w:rsidP="00D67A72">
            <w:pPr>
              <w:wordWrap w:val="0"/>
              <w:jc w:val="center"/>
              <w:rPr>
                <w:rFonts w:eastAsia="仿宋_GB2312"/>
                <w:sz w:val="24"/>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rsidR="00EA4DC8" w:rsidRPr="00EA3832" w:rsidRDefault="00EA4DC8" w:rsidP="00D67A72">
            <w:pPr>
              <w:wordWrap w:val="0"/>
              <w:jc w:val="center"/>
              <w:rPr>
                <w:rFonts w:eastAsia="仿宋_GB2312"/>
                <w:spacing w:val="2"/>
                <w:position w:val="2"/>
                <w:sz w:val="24"/>
              </w:rPr>
            </w:pPr>
            <w:r w:rsidRPr="00EA3832">
              <w:rPr>
                <w:rFonts w:eastAsia="仿宋_GB2312" w:hint="eastAsia"/>
                <w:spacing w:val="2"/>
                <w:position w:val="2"/>
                <w:sz w:val="24"/>
              </w:rPr>
              <w:t>实践单位联系人电话</w:t>
            </w:r>
          </w:p>
        </w:tc>
        <w:tc>
          <w:tcPr>
            <w:tcW w:w="2555" w:type="dxa"/>
            <w:tcBorders>
              <w:top w:val="single" w:sz="4" w:space="0" w:color="auto"/>
              <w:left w:val="single" w:sz="4" w:space="0" w:color="auto"/>
              <w:bottom w:val="single" w:sz="4" w:space="0" w:color="auto"/>
              <w:right w:val="single" w:sz="4" w:space="0" w:color="auto"/>
            </w:tcBorders>
            <w:vAlign w:val="center"/>
          </w:tcPr>
          <w:p w:rsidR="00EA4DC8" w:rsidRPr="00EA3832" w:rsidRDefault="00EA4DC8" w:rsidP="00D67A72">
            <w:pPr>
              <w:wordWrap w:val="0"/>
              <w:jc w:val="center"/>
              <w:rPr>
                <w:rFonts w:eastAsia="仿宋_GB2312"/>
                <w:spacing w:val="2"/>
                <w:position w:val="2"/>
                <w:sz w:val="24"/>
              </w:rPr>
            </w:pPr>
          </w:p>
        </w:tc>
      </w:tr>
      <w:tr w:rsidR="00EA4DC8" w:rsidRPr="00EA3832" w:rsidTr="00D67A72">
        <w:trPr>
          <w:trHeight w:val="567"/>
          <w:jc w:val="center"/>
        </w:trPr>
        <w:tc>
          <w:tcPr>
            <w:tcW w:w="1762" w:type="dxa"/>
            <w:gridSpan w:val="2"/>
            <w:tcBorders>
              <w:top w:val="single" w:sz="4" w:space="0" w:color="auto"/>
              <w:left w:val="single" w:sz="4" w:space="0" w:color="auto"/>
              <w:bottom w:val="single" w:sz="4" w:space="0" w:color="auto"/>
              <w:right w:val="single" w:sz="4" w:space="0" w:color="auto"/>
            </w:tcBorders>
            <w:vAlign w:val="center"/>
          </w:tcPr>
          <w:p w:rsidR="00EA4DC8" w:rsidRPr="00EA3832" w:rsidRDefault="00EA4DC8" w:rsidP="00D67A72">
            <w:pPr>
              <w:wordWrap w:val="0"/>
              <w:jc w:val="center"/>
              <w:rPr>
                <w:rFonts w:eastAsia="仿宋_GB2312"/>
                <w:sz w:val="24"/>
              </w:rPr>
            </w:pPr>
            <w:r w:rsidRPr="00EA3832">
              <w:rPr>
                <w:rFonts w:eastAsia="仿宋_GB2312"/>
                <w:spacing w:val="2"/>
                <w:position w:val="2"/>
                <w:sz w:val="24"/>
              </w:rPr>
              <w:t>家庭联系人</w:t>
            </w:r>
          </w:p>
        </w:tc>
        <w:tc>
          <w:tcPr>
            <w:tcW w:w="2740" w:type="dxa"/>
            <w:tcBorders>
              <w:top w:val="single" w:sz="4" w:space="0" w:color="auto"/>
              <w:left w:val="single" w:sz="4" w:space="0" w:color="auto"/>
              <w:bottom w:val="single" w:sz="4" w:space="0" w:color="auto"/>
              <w:right w:val="single" w:sz="4" w:space="0" w:color="auto"/>
            </w:tcBorders>
            <w:vAlign w:val="center"/>
          </w:tcPr>
          <w:p w:rsidR="00EA4DC8" w:rsidRPr="00EA3832" w:rsidRDefault="00EA4DC8" w:rsidP="00D67A72">
            <w:pPr>
              <w:wordWrap w:val="0"/>
              <w:jc w:val="center"/>
              <w:rPr>
                <w:rFonts w:eastAsia="仿宋_GB2312"/>
                <w:sz w:val="24"/>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rsidR="00EA4DC8" w:rsidRPr="00EA3832" w:rsidRDefault="00EA4DC8" w:rsidP="00D67A72">
            <w:pPr>
              <w:wordWrap w:val="0"/>
              <w:jc w:val="center"/>
              <w:rPr>
                <w:rFonts w:eastAsia="仿宋_GB2312"/>
                <w:sz w:val="24"/>
              </w:rPr>
            </w:pPr>
            <w:r w:rsidRPr="00EA3832">
              <w:rPr>
                <w:rFonts w:eastAsia="仿宋_GB2312"/>
                <w:spacing w:val="2"/>
                <w:position w:val="2"/>
                <w:sz w:val="24"/>
              </w:rPr>
              <w:t>家庭联系</w:t>
            </w:r>
            <w:r w:rsidRPr="00EA3832">
              <w:rPr>
                <w:rFonts w:eastAsia="仿宋_GB2312" w:hint="eastAsia"/>
                <w:spacing w:val="2"/>
                <w:position w:val="2"/>
                <w:sz w:val="24"/>
              </w:rPr>
              <w:t>人电话</w:t>
            </w:r>
          </w:p>
        </w:tc>
        <w:tc>
          <w:tcPr>
            <w:tcW w:w="2555" w:type="dxa"/>
            <w:tcBorders>
              <w:top w:val="single" w:sz="4" w:space="0" w:color="auto"/>
              <w:left w:val="single" w:sz="4" w:space="0" w:color="auto"/>
              <w:bottom w:val="single" w:sz="4" w:space="0" w:color="auto"/>
              <w:right w:val="single" w:sz="4" w:space="0" w:color="auto"/>
            </w:tcBorders>
            <w:vAlign w:val="center"/>
          </w:tcPr>
          <w:p w:rsidR="00EA4DC8" w:rsidRPr="00EA3832" w:rsidRDefault="00EA4DC8" w:rsidP="00D67A72">
            <w:pPr>
              <w:wordWrap w:val="0"/>
              <w:jc w:val="center"/>
              <w:rPr>
                <w:rFonts w:eastAsia="仿宋_GB2312"/>
                <w:spacing w:val="2"/>
                <w:position w:val="2"/>
                <w:sz w:val="24"/>
              </w:rPr>
            </w:pPr>
          </w:p>
        </w:tc>
      </w:tr>
      <w:tr w:rsidR="00EA4DC8" w:rsidRPr="00EA3832" w:rsidTr="00D67A72">
        <w:trPr>
          <w:trHeight w:val="567"/>
          <w:jc w:val="center"/>
        </w:trPr>
        <w:tc>
          <w:tcPr>
            <w:tcW w:w="4502" w:type="dxa"/>
            <w:gridSpan w:val="3"/>
            <w:tcBorders>
              <w:top w:val="single" w:sz="4" w:space="0" w:color="auto"/>
              <w:left w:val="single" w:sz="4" w:space="0" w:color="auto"/>
              <w:bottom w:val="single" w:sz="4" w:space="0" w:color="auto"/>
              <w:right w:val="single" w:sz="4" w:space="0" w:color="auto"/>
            </w:tcBorders>
            <w:vAlign w:val="center"/>
          </w:tcPr>
          <w:p w:rsidR="00EA4DC8" w:rsidRPr="00EA3832" w:rsidRDefault="00EA4DC8" w:rsidP="00D67A72">
            <w:pPr>
              <w:wordWrap w:val="0"/>
              <w:jc w:val="center"/>
              <w:rPr>
                <w:rFonts w:eastAsia="仿宋_GB2312"/>
                <w:sz w:val="24"/>
              </w:rPr>
            </w:pPr>
            <w:r w:rsidRPr="00EA3832">
              <w:rPr>
                <w:rFonts w:eastAsia="仿宋_GB2312" w:hint="eastAsia"/>
                <w:spacing w:val="2"/>
                <w:position w:val="2"/>
                <w:sz w:val="24"/>
              </w:rPr>
              <w:t>是否购《</w:t>
            </w:r>
            <w:r w:rsidRPr="00EA3832">
              <w:rPr>
                <w:rFonts w:eastAsia="仿宋_GB2312"/>
                <w:sz w:val="24"/>
              </w:rPr>
              <w:t>人身意外伤害保险</w:t>
            </w:r>
            <w:r w:rsidRPr="00EA3832">
              <w:rPr>
                <w:rFonts w:eastAsia="仿宋_GB2312" w:hint="eastAsia"/>
                <w:sz w:val="24"/>
              </w:rPr>
              <w:t>》</w:t>
            </w:r>
          </w:p>
        </w:tc>
        <w:tc>
          <w:tcPr>
            <w:tcW w:w="4498" w:type="dxa"/>
            <w:gridSpan w:val="3"/>
            <w:tcBorders>
              <w:top w:val="single" w:sz="4" w:space="0" w:color="auto"/>
              <w:left w:val="single" w:sz="4" w:space="0" w:color="auto"/>
              <w:bottom w:val="single" w:sz="4" w:space="0" w:color="auto"/>
              <w:right w:val="single" w:sz="4" w:space="0" w:color="auto"/>
            </w:tcBorders>
            <w:vAlign w:val="center"/>
          </w:tcPr>
          <w:p w:rsidR="00EA4DC8" w:rsidRPr="00EA3832" w:rsidRDefault="00EA4DC8" w:rsidP="00D67A72">
            <w:pPr>
              <w:wordWrap w:val="0"/>
              <w:jc w:val="center"/>
              <w:rPr>
                <w:rFonts w:eastAsia="仿宋_GB2312"/>
                <w:spacing w:val="2"/>
                <w:position w:val="2"/>
                <w:sz w:val="24"/>
              </w:rPr>
            </w:pPr>
          </w:p>
        </w:tc>
      </w:tr>
      <w:tr w:rsidR="00EA4DC8" w:rsidRPr="00EA3832" w:rsidTr="00D67A72">
        <w:trPr>
          <w:trHeight w:val="225"/>
          <w:jc w:val="center"/>
        </w:trPr>
        <w:tc>
          <w:tcPr>
            <w:tcW w:w="1755" w:type="dxa"/>
            <w:vMerge w:val="restart"/>
            <w:tcBorders>
              <w:top w:val="single" w:sz="4" w:space="0" w:color="auto"/>
              <w:left w:val="single" w:sz="4" w:space="0" w:color="auto"/>
              <w:right w:val="single" w:sz="4" w:space="0" w:color="auto"/>
            </w:tcBorders>
            <w:vAlign w:val="center"/>
          </w:tcPr>
          <w:p w:rsidR="00EA4DC8" w:rsidRPr="00EA3832" w:rsidRDefault="00EA4DC8" w:rsidP="00D67A72">
            <w:pPr>
              <w:wordWrap w:val="0"/>
              <w:jc w:val="center"/>
              <w:rPr>
                <w:rFonts w:eastAsia="仿宋_GB2312"/>
                <w:sz w:val="24"/>
              </w:rPr>
            </w:pPr>
            <w:r w:rsidRPr="00EA3832">
              <w:rPr>
                <w:rFonts w:eastAsia="仿宋_GB2312"/>
                <w:spacing w:val="2"/>
                <w:position w:val="2"/>
                <w:sz w:val="24"/>
              </w:rPr>
              <w:t>校外实践时间</w:t>
            </w:r>
          </w:p>
        </w:tc>
        <w:tc>
          <w:tcPr>
            <w:tcW w:w="2747" w:type="dxa"/>
            <w:gridSpan w:val="2"/>
            <w:tcBorders>
              <w:top w:val="single" w:sz="4" w:space="0" w:color="auto"/>
              <w:left w:val="single" w:sz="4" w:space="0" w:color="auto"/>
              <w:bottom w:val="single" w:sz="4" w:space="0" w:color="auto"/>
              <w:right w:val="single" w:sz="4" w:space="0" w:color="auto"/>
            </w:tcBorders>
            <w:vAlign w:val="center"/>
          </w:tcPr>
          <w:p w:rsidR="00EA4DC8" w:rsidRPr="00EA3832" w:rsidRDefault="00EA4DC8" w:rsidP="00D67A72">
            <w:pPr>
              <w:jc w:val="left"/>
              <w:rPr>
                <w:rFonts w:eastAsia="仿宋_GB2312"/>
                <w:sz w:val="24"/>
              </w:rPr>
            </w:pPr>
            <w:r w:rsidRPr="00EA3832">
              <w:rPr>
                <w:rFonts w:eastAsia="仿宋_GB2312"/>
                <w:spacing w:val="2"/>
                <w:position w:val="2"/>
                <w:sz w:val="24"/>
              </w:rPr>
              <w:t>第一次</w:t>
            </w:r>
            <w:r w:rsidRPr="00EA3832">
              <w:rPr>
                <w:rFonts w:eastAsia="仿宋_GB2312"/>
                <w:spacing w:val="2"/>
                <w:position w:val="2"/>
                <w:sz w:val="24"/>
              </w:rPr>
              <w:t xml:space="preserve"> </w:t>
            </w:r>
            <w:r w:rsidRPr="00EA3832">
              <w:rPr>
                <w:rFonts w:eastAsia="仿宋_GB2312"/>
                <w:spacing w:val="2"/>
                <w:position w:val="2"/>
                <w:sz w:val="24"/>
              </w:rPr>
              <w:t>：</w:t>
            </w:r>
            <w:r w:rsidRPr="00EA3832">
              <w:rPr>
                <w:rFonts w:eastAsia="仿宋_GB2312"/>
                <w:spacing w:val="2"/>
                <w:position w:val="2"/>
                <w:sz w:val="24"/>
              </w:rPr>
              <w:t xml:space="preserve">     </w:t>
            </w:r>
            <w:r w:rsidRPr="00EA3832">
              <w:rPr>
                <w:rFonts w:eastAsia="仿宋_GB2312"/>
                <w:spacing w:val="2"/>
                <w:position w:val="2"/>
                <w:sz w:val="24"/>
              </w:rPr>
              <w:t>至</w:t>
            </w:r>
            <w:r w:rsidRPr="00EA3832">
              <w:rPr>
                <w:rFonts w:eastAsia="仿宋_GB2312"/>
                <w:spacing w:val="2"/>
                <w:position w:val="2"/>
                <w:sz w:val="24"/>
              </w:rPr>
              <w:t xml:space="preserve">   </w:t>
            </w:r>
          </w:p>
        </w:tc>
        <w:tc>
          <w:tcPr>
            <w:tcW w:w="1935" w:type="dxa"/>
            <w:vMerge w:val="restart"/>
            <w:tcBorders>
              <w:top w:val="single" w:sz="4" w:space="0" w:color="auto"/>
              <w:left w:val="single" w:sz="4" w:space="0" w:color="auto"/>
              <w:right w:val="single" w:sz="4" w:space="0" w:color="auto"/>
            </w:tcBorders>
            <w:vAlign w:val="center"/>
          </w:tcPr>
          <w:p w:rsidR="00EA4DC8" w:rsidRPr="00EA3832" w:rsidRDefault="00EA4DC8" w:rsidP="00D67A72">
            <w:pPr>
              <w:wordWrap w:val="0"/>
              <w:jc w:val="center"/>
              <w:rPr>
                <w:rFonts w:eastAsia="仿宋_GB2312"/>
                <w:spacing w:val="2"/>
                <w:position w:val="2"/>
                <w:sz w:val="24"/>
              </w:rPr>
            </w:pPr>
            <w:r w:rsidRPr="00EA3832">
              <w:rPr>
                <w:rFonts w:eastAsia="仿宋_GB2312"/>
                <w:spacing w:val="2"/>
                <w:position w:val="2"/>
                <w:sz w:val="24"/>
              </w:rPr>
              <w:t>校外实践地点</w:t>
            </w:r>
          </w:p>
        </w:tc>
        <w:tc>
          <w:tcPr>
            <w:tcW w:w="2563" w:type="dxa"/>
            <w:gridSpan w:val="2"/>
            <w:tcBorders>
              <w:top w:val="single" w:sz="4" w:space="0" w:color="auto"/>
              <w:left w:val="single" w:sz="4" w:space="0" w:color="auto"/>
              <w:bottom w:val="single" w:sz="4" w:space="0" w:color="auto"/>
              <w:right w:val="single" w:sz="4" w:space="0" w:color="auto"/>
            </w:tcBorders>
            <w:vAlign w:val="center"/>
          </w:tcPr>
          <w:p w:rsidR="00EA4DC8" w:rsidRPr="00EA3832" w:rsidRDefault="00EA4DC8" w:rsidP="00D67A72">
            <w:pPr>
              <w:wordWrap w:val="0"/>
              <w:rPr>
                <w:rFonts w:eastAsia="仿宋_GB2312"/>
                <w:spacing w:val="2"/>
                <w:position w:val="2"/>
                <w:sz w:val="24"/>
              </w:rPr>
            </w:pPr>
            <w:r w:rsidRPr="00EA3832">
              <w:rPr>
                <w:rFonts w:eastAsia="仿宋_GB2312"/>
                <w:spacing w:val="2"/>
                <w:position w:val="2"/>
                <w:sz w:val="24"/>
              </w:rPr>
              <w:t>第一次：</w:t>
            </w:r>
          </w:p>
        </w:tc>
      </w:tr>
      <w:tr w:rsidR="00EA4DC8" w:rsidRPr="00EA3832" w:rsidTr="00D67A72">
        <w:trPr>
          <w:trHeight w:val="360"/>
          <w:jc w:val="center"/>
        </w:trPr>
        <w:tc>
          <w:tcPr>
            <w:tcW w:w="1755" w:type="dxa"/>
            <w:vMerge/>
            <w:tcBorders>
              <w:left w:val="single" w:sz="4" w:space="0" w:color="auto"/>
              <w:right w:val="single" w:sz="4" w:space="0" w:color="auto"/>
            </w:tcBorders>
            <w:vAlign w:val="center"/>
          </w:tcPr>
          <w:p w:rsidR="00EA4DC8" w:rsidRPr="00EA3832" w:rsidRDefault="00EA4DC8" w:rsidP="00D67A72">
            <w:pPr>
              <w:wordWrap w:val="0"/>
              <w:jc w:val="center"/>
              <w:rPr>
                <w:rFonts w:eastAsia="仿宋_GB2312"/>
                <w:spacing w:val="2"/>
                <w:position w:val="2"/>
                <w:sz w:val="24"/>
              </w:rPr>
            </w:pPr>
          </w:p>
        </w:tc>
        <w:tc>
          <w:tcPr>
            <w:tcW w:w="2747" w:type="dxa"/>
            <w:gridSpan w:val="2"/>
            <w:tcBorders>
              <w:top w:val="single" w:sz="4" w:space="0" w:color="auto"/>
              <w:left w:val="single" w:sz="4" w:space="0" w:color="auto"/>
              <w:bottom w:val="single" w:sz="4" w:space="0" w:color="auto"/>
              <w:right w:val="single" w:sz="4" w:space="0" w:color="auto"/>
            </w:tcBorders>
            <w:vAlign w:val="center"/>
          </w:tcPr>
          <w:p w:rsidR="00EA4DC8" w:rsidRPr="00EA3832" w:rsidRDefault="00EA4DC8" w:rsidP="00D67A72">
            <w:pPr>
              <w:wordWrap w:val="0"/>
              <w:rPr>
                <w:rFonts w:eastAsia="仿宋_GB2312"/>
                <w:spacing w:val="2"/>
                <w:position w:val="2"/>
                <w:sz w:val="24"/>
              </w:rPr>
            </w:pPr>
            <w:r w:rsidRPr="00EA3832">
              <w:rPr>
                <w:rFonts w:eastAsia="仿宋_GB2312"/>
                <w:spacing w:val="2"/>
                <w:position w:val="2"/>
                <w:sz w:val="24"/>
              </w:rPr>
              <w:t>第二次</w:t>
            </w:r>
            <w:r w:rsidRPr="00EA3832">
              <w:rPr>
                <w:rFonts w:eastAsia="仿宋_GB2312"/>
                <w:spacing w:val="2"/>
                <w:position w:val="2"/>
                <w:sz w:val="24"/>
              </w:rPr>
              <w:t xml:space="preserve"> </w:t>
            </w:r>
            <w:r w:rsidRPr="00EA3832">
              <w:rPr>
                <w:rFonts w:eastAsia="仿宋_GB2312"/>
                <w:spacing w:val="2"/>
                <w:position w:val="2"/>
                <w:sz w:val="24"/>
              </w:rPr>
              <w:t>：</w:t>
            </w:r>
            <w:r w:rsidRPr="00EA3832">
              <w:rPr>
                <w:rFonts w:eastAsia="仿宋_GB2312"/>
                <w:spacing w:val="2"/>
                <w:position w:val="2"/>
                <w:sz w:val="24"/>
              </w:rPr>
              <w:t xml:space="preserve">     </w:t>
            </w:r>
            <w:r w:rsidRPr="00EA3832">
              <w:rPr>
                <w:rFonts w:eastAsia="仿宋_GB2312"/>
                <w:spacing w:val="2"/>
                <w:position w:val="2"/>
                <w:sz w:val="24"/>
              </w:rPr>
              <w:t>至</w:t>
            </w:r>
          </w:p>
        </w:tc>
        <w:tc>
          <w:tcPr>
            <w:tcW w:w="1935" w:type="dxa"/>
            <w:vMerge/>
            <w:tcBorders>
              <w:left w:val="single" w:sz="4" w:space="0" w:color="auto"/>
              <w:right w:val="single" w:sz="4" w:space="0" w:color="auto"/>
            </w:tcBorders>
            <w:vAlign w:val="center"/>
          </w:tcPr>
          <w:p w:rsidR="00EA4DC8" w:rsidRPr="00EA3832" w:rsidRDefault="00EA4DC8" w:rsidP="00D67A72">
            <w:pPr>
              <w:wordWrap w:val="0"/>
              <w:jc w:val="center"/>
              <w:rPr>
                <w:rFonts w:eastAsia="仿宋_GB2312"/>
                <w:spacing w:val="2"/>
                <w:position w:val="2"/>
                <w:sz w:val="24"/>
              </w:rPr>
            </w:pPr>
          </w:p>
        </w:tc>
        <w:tc>
          <w:tcPr>
            <w:tcW w:w="2563" w:type="dxa"/>
            <w:gridSpan w:val="2"/>
            <w:tcBorders>
              <w:top w:val="single" w:sz="4" w:space="0" w:color="auto"/>
              <w:left w:val="single" w:sz="4" w:space="0" w:color="auto"/>
              <w:bottom w:val="single" w:sz="4" w:space="0" w:color="auto"/>
              <w:right w:val="single" w:sz="4" w:space="0" w:color="auto"/>
            </w:tcBorders>
            <w:vAlign w:val="center"/>
          </w:tcPr>
          <w:p w:rsidR="00EA4DC8" w:rsidRPr="00EA3832" w:rsidRDefault="00EA4DC8" w:rsidP="00D67A72">
            <w:pPr>
              <w:wordWrap w:val="0"/>
              <w:rPr>
                <w:rFonts w:eastAsia="仿宋_GB2312"/>
                <w:spacing w:val="2"/>
                <w:position w:val="2"/>
                <w:sz w:val="24"/>
              </w:rPr>
            </w:pPr>
            <w:r w:rsidRPr="00EA3832">
              <w:rPr>
                <w:rFonts w:eastAsia="仿宋_GB2312"/>
                <w:spacing w:val="2"/>
                <w:position w:val="2"/>
                <w:sz w:val="24"/>
              </w:rPr>
              <w:t>第二次：</w:t>
            </w:r>
          </w:p>
        </w:tc>
      </w:tr>
      <w:tr w:rsidR="00EA4DC8" w:rsidRPr="00EA3832" w:rsidTr="00D67A72">
        <w:trPr>
          <w:trHeight w:val="330"/>
          <w:jc w:val="center"/>
        </w:trPr>
        <w:tc>
          <w:tcPr>
            <w:tcW w:w="1755" w:type="dxa"/>
            <w:vMerge/>
            <w:tcBorders>
              <w:left w:val="single" w:sz="4" w:space="0" w:color="auto"/>
              <w:bottom w:val="single" w:sz="4" w:space="0" w:color="auto"/>
              <w:right w:val="single" w:sz="4" w:space="0" w:color="auto"/>
            </w:tcBorders>
            <w:vAlign w:val="center"/>
          </w:tcPr>
          <w:p w:rsidR="00EA4DC8" w:rsidRPr="00EA3832" w:rsidRDefault="00EA4DC8" w:rsidP="00D67A72">
            <w:pPr>
              <w:wordWrap w:val="0"/>
              <w:jc w:val="center"/>
              <w:rPr>
                <w:rFonts w:eastAsia="仿宋_GB2312"/>
                <w:spacing w:val="2"/>
                <w:position w:val="2"/>
                <w:sz w:val="24"/>
              </w:rPr>
            </w:pPr>
          </w:p>
        </w:tc>
        <w:tc>
          <w:tcPr>
            <w:tcW w:w="2747" w:type="dxa"/>
            <w:gridSpan w:val="2"/>
            <w:tcBorders>
              <w:top w:val="single" w:sz="4" w:space="0" w:color="auto"/>
              <w:left w:val="single" w:sz="4" w:space="0" w:color="auto"/>
              <w:bottom w:val="single" w:sz="4" w:space="0" w:color="auto"/>
              <w:right w:val="single" w:sz="4" w:space="0" w:color="auto"/>
            </w:tcBorders>
            <w:vAlign w:val="center"/>
          </w:tcPr>
          <w:p w:rsidR="00EA4DC8" w:rsidRPr="00EA3832" w:rsidRDefault="00EA4DC8" w:rsidP="00D67A72">
            <w:pPr>
              <w:wordWrap w:val="0"/>
              <w:rPr>
                <w:rFonts w:eastAsia="仿宋_GB2312"/>
                <w:spacing w:val="2"/>
                <w:position w:val="2"/>
                <w:sz w:val="24"/>
              </w:rPr>
            </w:pPr>
            <w:r w:rsidRPr="00EA3832">
              <w:rPr>
                <w:rFonts w:eastAsia="仿宋_GB2312"/>
                <w:spacing w:val="2"/>
                <w:position w:val="2"/>
                <w:sz w:val="24"/>
              </w:rPr>
              <w:t>第三次</w:t>
            </w:r>
            <w:r w:rsidRPr="00EA3832">
              <w:rPr>
                <w:rFonts w:eastAsia="仿宋_GB2312"/>
                <w:spacing w:val="2"/>
                <w:position w:val="2"/>
                <w:sz w:val="24"/>
              </w:rPr>
              <w:t xml:space="preserve"> </w:t>
            </w:r>
            <w:r w:rsidRPr="00EA3832">
              <w:rPr>
                <w:rFonts w:eastAsia="仿宋_GB2312"/>
                <w:spacing w:val="2"/>
                <w:position w:val="2"/>
                <w:sz w:val="24"/>
              </w:rPr>
              <w:t>：</w:t>
            </w:r>
            <w:r w:rsidRPr="00EA3832">
              <w:rPr>
                <w:rFonts w:eastAsia="仿宋_GB2312"/>
                <w:spacing w:val="2"/>
                <w:position w:val="2"/>
                <w:sz w:val="24"/>
              </w:rPr>
              <w:t xml:space="preserve">     </w:t>
            </w:r>
            <w:r w:rsidRPr="00EA3832">
              <w:rPr>
                <w:rFonts w:eastAsia="仿宋_GB2312"/>
                <w:spacing w:val="2"/>
                <w:position w:val="2"/>
                <w:sz w:val="24"/>
              </w:rPr>
              <w:t>至</w:t>
            </w:r>
          </w:p>
        </w:tc>
        <w:tc>
          <w:tcPr>
            <w:tcW w:w="1935" w:type="dxa"/>
            <w:vMerge/>
            <w:tcBorders>
              <w:left w:val="single" w:sz="4" w:space="0" w:color="auto"/>
              <w:bottom w:val="single" w:sz="4" w:space="0" w:color="auto"/>
              <w:right w:val="single" w:sz="4" w:space="0" w:color="auto"/>
            </w:tcBorders>
            <w:vAlign w:val="center"/>
          </w:tcPr>
          <w:p w:rsidR="00EA4DC8" w:rsidRPr="00EA3832" w:rsidRDefault="00EA4DC8" w:rsidP="00D67A72">
            <w:pPr>
              <w:wordWrap w:val="0"/>
              <w:jc w:val="center"/>
              <w:rPr>
                <w:rFonts w:eastAsia="仿宋_GB2312"/>
                <w:spacing w:val="2"/>
                <w:position w:val="2"/>
                <w:sz w:val="24"/>
              </w:rPr>
            </w:pPr>
          </w:p>
        </w:tc>
        <w:tc>
          <w:tcPr>
            <w:tcW w:w="2563" w:type="dxa"/>
            <w:gridSpan w:val="2"/>
            <w:tcBorders>
              <w:top w:val="single" w:sz="4" w:space="0" w:color="auto"/>
              <w:left w:val="single" w:sz="4" w:space="0" w:color="auto"/>
              <w:bottom w:val="single" w:sz="4" w:space="0" w:color="auto"/>
              <w:right w:val="single" w:sz="4" w:space="0" w:color="auto"/>
            </w:tcBorders>
            <w:vAlign w:val="center"/>
          </w:tcPr>
          <w:p w:rsidR="00EA4DC8" w:rsidRPr="00EA3832" w:rsidRDefault="00EA4DC8" w:rsidP="00D67A72">
            <w:pPr>
              <w:wordWrap w:val="0"/>
              <w:rPr>
                <w:rFonts w:eastAsia="仿宋_GB2312"/>
                <w:spacing w:val="2"/>
                <w:position w:val="2"/>
                <w:sz w:val="24"/>
              </w:rPr>
            </w:pPr>
            <w:r w:rsidRPr="00EA3832">
              <w:rPr>
                <w:rFonts w:eastAsia="仿宋_GB2312"/>
                <w:spacing w:val="2"/>
                <w:position w:val="2"/>
                <w:sz w:val="24"/>
              </w:rPr>
              <w:t>第三次：</w:t>
            </w:r>
          </w:p>
        </w:tc>
      </w:tr>
      <w:tr w:rsidR="00EA4DC8" w:rsidRPr="00EA3832" w:rsidTr="00D67A72">
        <w:trPr>
          <w:trHeight w:val="567"/>
          <w:jc w:val="center"/>
        </w:trPr>
        <w:tc>
          <w:tcPr>
            <w:tcW w:w="1762" w:type="dxa"/>
            <w:gridSpan w:val="2"/>
            <w:tcBorders>
              <w:top w:val="single" w:sz="4" w:space="0" w:color="auto"/>
              <w:left w:val="single" w:sz="4" w:space="0" w:color="auto"/>
              <w:bottom w:val="single" w:sz="4" w:space="0" w:color="auto"/>
              <w:right w:val="single" w:sz="4" w:space="0" w:color="auto"/>
            </w:tcBorders>
            <w:vAlign w:val="center"/>
          </w:tcPr>
          <w:p w:rsidR="00EA4DC8" w:rsidRPr="00EA3832" w:rsidRDefault="00EA4DC8" w:rsidP="00D67A72">
            <w:pPr>
              <w:wordWrap w:val="0"/>
              <w:jc w:val="center"/>
              <w:rPr>
                <w:rFonts w:eastAsia="仿宋_GB2312"/>
                <w:sz w:val="24"/>
              </w:rPr>
            </w:pPr>
            <w:r w:rsidRPr="00EA3832">
              <w:rPr>
                <w:rFonts w:eastAsia="仿宋_GB2312"/>
                <w:spacing w:val="2"/>
                <w:position w:val="2"/>
                <w:sz w:val="24"/>
              </w:rPr>
              <w:t>校外实践事由</w:t>
            </w:r>
          </w:p>
        </w:tc>
        <w:tc>
          <w:tcPr>
            <w:tcW w:w="7238" w:type="dxa"/>
            <w:gridSpan w:val="4"/>
            <w:tcBorders>
              <w:top w:val="single" w:sz="4" w:space="0" w:color="auto"/>
              <w:left w:val="single" w:sz="4" w:space="0" w:color="auto"/>
              <w:bottom w:val="single" w:sz="4" w:space="0" w:color="auto"/>
              <w:right w:val="single" w:sz="4" w:space="0" w:color="auto"/>
            </w:tcBorders>
            <w:vAlign w:val="center"/>
          </w:tcPr>
          <w:p w:rsidR="00EA4DC8" w:rsidRPr="00EA3832" w:rsidRDefault="00EA4DC8" w:rsidP="00D67A72">
            <w:pPr>
              <w:rPr>
                <w:rFonts w:eastAsia="仿宋_GB2312"/>
                <w:spacing w:val="2"/>
                <w:position w:val="2"/>
                <w:sz w:val="24"/>
              </w:rPr>
            </w:pPr>
            <w:r w:rsidRPr="00EA3832">
              <w:rPr>
                <w:rFonts w:eastAsia="仿宋_GB2312"/>
                <w:spacing w:val="2"/>
                <w:position w:val="2"/>
                <w:sz w:val="24"/>
              </w:rPr>
              <w:t xml:space="preserve">    </w:t>
            </w:r>
          </w:p>
          <w:p w:rsidR="00EA4DC8" w:rsidRPr="00EA3832" w:rsidRDefault="00EA4DC8" w:rsidP="00D67A72">
            <w:pPr>
              <w:spacing w:line="300" w:lineRule="exact"/>
              <w:ind w:firstLine="488"/>
              <w:rPr>
                <w:rFonts w:eastAsia="仿宋_GB2312"/>
                <w:spacing w:val="2"/>
                <w:position w:val="2"/>
                <w:sz w:val="24"/>
              </w:rPr>
            </w:pPr>
            <w:r w:rsidRPr="00EA3832">
              <w:rPr>
                <w:rFonts w:eastAsia="仿宋_GB2312"/>
                <w:spacing w:val="2"/>
                <w:position w:val="2"/>
                <w:sz w:val="24"/>
              </w:rPr>
              <w:t>本人已仔细阅读《</w:t>
            </w:r>
            <w:r>
              <w:rPr>
                <w:rFonts w:eastAsia="仿宋_GB2312"/>
                <w:sz w:val="24"/>
              </w:rPr>
              <w:t>上海电力大学</w:t>
            </w:r>
            <w:r w:rsidRPr="00EA3832">
              <w:rPr>
                <w:rFonts w:eastAsia="仿宋_GB2312"/>
                <w:sz w:val="24"/>
              </w:rPr>
              <w:t>研究生校外实践安全管理办法》、</w:t>
            </w:r>
            <w:r w:rsidRPr="00EA3832">
              <w:rPr>
                <w:rFonts w:eastAsia="仿宋_GB2312"/>
                <w:spacing w:val="2"/>
                <w:position w:val="2"/>
                <w:sz w:val="24"/>
              </w:rPr>
              <w:t>《</w:t>
            </w:r>
            <w:r>
              <w:rPr>
                <w:rFonts w:eastAsia="仿宋_GB2312"/>
                <w:spacing w:val="2"/>
                <w:position w:val="2"/>
                <w:sz w:val="24"/>
              </w:rPr>
              <w:t>上海电力大学</w:t>
            </w:r>
            <w:r w:rsidRPr="00EA3832">
              <w:rPr>
                <w:rFonts w:eastAsia="仿宋_GB2312"/>
                <w:spacing w:val="2"/>
                <w:position w:val="2"/>
                <w:sz w:val="24"/>
              </w:rPr>
              <w:t>研究生校外实践安全须知》，我自愿接受并严格遵守有关规定，与学校保持联系，注意自己的人身财产安全。</w:t>
            </w:r>
          </w:p>
          <w:p w:rsidR="00EA4DC8" w:rsidRPr="00EA3832" w:rsidRDefault="00EA4DC8" w:rsidP="00D67A72">
            <w:pPr>
              <w:spacing w:line="300" w:lineRule="exact"/>
              <w:ind w:firstLineChars="1950" w:firstLine="4758"/>
              <w:rPr>
                <w:rFonts w:eastAsia="仿宋_GB2312"/>
                <w:spacing w:val="2"/>
                <w:position w:val="2"/>
                <w:sz w:val="24"/>
              </w:rPr>
            </w:pPr>
            <w:r w:rsidRPr="00EA3832">
              <w:rPr>
                <w:rFonts w:eastAsia="仿宋_GB2312"/>
                <w:spacing w:val="2"/>
                <w:position w:val="2"/>
                <w:sz w:val="24"/>
              </w:rPr>
              <w:t>本人签字：</w:t>
            </w:r>
            <w:r w:rsidRPr="00EA3832">
              <w:rPr>
                <w:rFonts w:eastAsia="仿宋_GB2312"/>
                <w:spacing w:val="2"/>
                <w:position w:val="2"/>
                <w:sz w:val="24"/>
              </w:rPr>
              <w:t xml:space="preserve">          </w:t>
            </w:r>
          </w:p>
          <w:p w:rsidR="00EA4DC8" w:rsidRPr="00EA3832" w:rsidRDefault="00EA4DC8" w:rsidP="00D67A72">
            <w:pPr>
              <w:spacing w:line="300" w:lineRule="exact"/>
              <w:ind w:firstLineChars="2150" w:firstLine="5246"/>
              <w:rPr>
                <w:rFonts w:eastAsia="仿宋_GB2312"/>
                <w:spacing w:val="2"/>
                <w:position w:val="2"/>
                <w:sz w:val="24"/>
              </w:rPr>
            </w:pPr>
            <w:r w:rsidRPr="00EA3832">
              <w:rPr>
                <w:rFonts w:eastAsia="仿宋_GB2312"/>
                <w:spacing w:val="2"/>
                <w:position w:val="2"/>
                <w:sz w:val="24"/>
              </w:rPr>
              <w:t xml:space="preserve">  </w:t>
            </w:r>
            <w:r w:rsidRPr="00EA3832">
              <w:rPr>
                <w:rFonts w:eastAsia="仿宋_GB2312"/>
                <w:spacing w:val="2"/>
                <w:position w:val="2"/>
                <w:sz w:val="24"/>
              </w:rPr>
              <w:t>年</w:t>
            </w:r>
            <w:r w:rsidRPr="00EA3832">
              <w:rPr>
                <w:rFonts w:eastAsia="仿宋_GB2312"/>
                <w:spacing w:val="2"/>
                <w:position w:val="2"/>
                <w:sz w:val="24"/>
              </w:rPr>
              <w:t xml:space="preserve">   </w:t>
            </w:r>
            <w:r w:rsidRPr="00EA3832">
              <w:rPr>
                <w:rFonts w:eastAsia="仿宋_GB2312"/>
                <w:spacing w:val="2"/>
                <w:position w:val="2"/>
                <w:sz w:val="24"/>
              </w:rPr>
              <w:t>月</w:t>
            </w:r>
            <w:r w:rsidRPr="00EA3832">
              <w:rPr>
                <w:rFonts w:eastAsia="仿宋_GB2312"/>
                <w:spacing w:val="2"/>
                <w:position w:val="2"/>
                <w:sz w:val="24"/>
              </w:rPr>
              <w:t xml:space="preserve">   </w:t>
            </w:r>
            <w:r w:rsidRPr="00EA3832">
              <w:rPr>
                <w:rFonts w:eastAsia="仿宋_GB2312"/>
                <w:spacing w:val="2"/>
                <w:position w:val="2"/>
                <w:sz w:val="24"/>
              </w:rPr>
              <w:t>日</w:t>
            </w:r>
          </w:p>
        </w:tc>
      </w:tr>
      <w:tr w:rsidR="00EA4DC8" w:rsidRPr="00EA3832" w:rsidTr="00D67A72">
        <w:trPr>
          <w:trHeight w:val="567"/>
          <w:jc w:val="center"/>
        </w:trPr>
        <w:tc>
          <w:tcPr>
            <w:tcW w:w="1762" w:type="dxa"/>
            <w:gridSpan w:val="2"/>
            <w:tcBorders>
              <w:top w:val="single" w:sz="4" w:space="0" w:color="auto"/>
              <w:left w:val="single" w:sz="4" w:space="0" w:color="auto"/>
              <w:bottom w:val="single" w:sz="4" w:space="0" w:color="auto"/>
              <w:right w:val="single" w:sz="4" w:space="0" w:color="auto"/>
            </w:tcBorders>
            <w:vAlign w:val="center"/>
          </w:tcPr>
          <w:p w:rsidR="00EA4DC8" w:rsidRPr="00EA3832" w:rsidRDefault="00EA4DC8" w:rsidP="00D67A72">
            <w:pPr>
              <w:wordWrap w:val="0"/>
              <w:jc w:val="center"/>
              <w:rPr>
                <w:rFonts w:eastAsia="仿宋_GB2312"/>
                <w:sz w:val="24"/>
              </w:rPr>
            </w:pPr>
            <w:r w:rsidRPr="00EA3832">
              <w:rPr>
                <w:rFonts w:eastAsia="仿宋_GB2312"/>
                <w:spacing w:val="2"/>
                <w:position w:val="2"/>
                <w:sz w:val="24"/>
              </w:rPr>
              <w:t>导师意见</w:t>
            </w:r>
          </w:p>
        </w:tc>
        <w:tc>
          <w:tcPr>
            <w:tcW w:w="7238" w:type="dxa"/>
            <w:gridSpan w:val="4"/>
            <w:tcBorders>
              <w:top w:val="single" w:sz="4" w:space="0" w:color="auto"/>
              <w:left w:val="single" w:sz="4" w:space="0" w:color="auto"/>
              <w:bottom w:val="single" w:sz="4" w:space="0" w:color="auto"/>
              <w:right w:val="single" w:sz="4" w:space="0" w:color="auto"/>
            </w:tcBorders>
            <w:vAlign w:val="center"/>
          </w:tcPr>
          <w:p w:rsidR="00EA4DC8" w:rsidRPr="00EA3832" w:rsidRDefault="00EA4DC8" w:rsidP="00D67A72">
            <w:pPr>
              <w:wordWrap w:val="0"/>
              <w:jc w:val="center"/>
              <w:rPr>
                <w:rFonts w:eastAsia="仿宋_GB2312"/>
                <w:sz w:val="24"/>
              </w:rPr>
            </w:pPr>
          </w:p>
          <w:p w:rsidR="00EA4DC8" w:rsidRPr="00EA3832" w:rsidRDefault="00EA4DC8" w:rsidP="00D67A72">
            <w:pPr>
              <w:wordWrap w:val="0"/>
              <w:jc w:val="right"/>
              <w:rPr>
                <w:rFonts w:eastAsia="仿宋_GB2312"/>
                <w:spacing w:val="2"/>
                <w:position w:val="2"/>
                <w:sz w:val="24"/>
              </w:rPr>
            </w:pPr>
            <w:r w:rsidRPr="00EA3832">
              <w:rPr>
                <w:rFonts w:eastAsia="仿宋_GB2312"/>
                <w:spacing w:val="2"/>
                <w:position w:val="2"/>
                <w:sz w:val="24"/>
              </w:rPr>
              <w:t>签字：</w:t>
            </w:r>
            <w:r w:rsidRPr="00EA3832">
              <w:rPr>
                <w:rFonts w:eastAsia="仿宋_GB2312"/>
                <w:spacing w:val="2"/>
                <w:position w:val="2"/>
                <w:sz w:val="24"/>
              </w:rPr>
              <w:t xml:space="preserve">            </w:t>
            </w:r>
          </w:p>
          <w:p w:rsidR="00EA4DC8" w:rsidRPr="00EA3832" w:rsidRDefault="00EA4DC8" w:rsidP="00D67A72">
            <w:pPr>
              <w:wordWrap w:val="0"/>
              <w:jc w:val="right"/>
              <w:rPr>
                <w:rFonts w:eastAsia="仿宋_GB2312"/>
                <w:sz w:val="24"/>
              </w:rPr>
            </w:pPr>
            <w:r w:rsidRPr="00EA3832">
              <w:rPr>
                <w:rFonts w:eastAsia="仿宋_GB2312"/>
                <w:spacing w:val="2"/>
                <w:position w:val="2"/>
                <w:sz w:val="24"/>
              </w:rPr>
              <w:t>年</w:t>
            </w:r>
            <w:r w:rsidRPr="00EA3832">
              <w:rPr>
                <w:rFonts w:eastAsia="仿宋_GB2312"/>
                <w:spacing w:val="2"/>
                <w:position w:val="2"/>
                <w:sz w:val="24"/>
              </w:rPr>
              <w:t xml:space="preserve">   </w:t>
            </w:r>
            <w:r w:rsidRPr="00EA3832">
              <w:rPr>
                <w:rFonts w:eastAsia="仿宋_GB2312"/>
                <w:spacing w:val="2"/>
                <w:position w:val="2"/>
                <w:sz w:val="24"/>
              </w:rPr>
              <w:t>月</w:t>
            </w:r>
            <w:r w:rsidRPr="00EA3832">
              <w:rPr>
                <w:rFonts w:eastAsia="仿宋_GB2312"/>
                <w:spacing w:val="2"/>
                <w:position w:val="2"/>
                <w:sz w:val="24"/>
              </w:rPr>
              <w:t xml:space="preserve">   </w:t>
            </w:r>
            <w:r w:rsidRPr="00EA3832">
              <w:rPr>
                <w:rFonts w:eastAsia="仿宋_GB2312"/>
                <w:spacing w:val="2"/>
                <w:position w:val="2"/>
                <w:sz w:val="24"/>
              </w:rPr>
              <w:t>日</w:t>
            </w:r>
          </w:p>
        </w:tc>
      </w:tr>
      <w:tr w:rsidR="00EA4DC8" w:rsidRPr="00EA3832" w:rsidTr="00D67A72">
        <w:trPr>
          <w:trHeight w:val="567"/>
          <w:jc w:val="center"/>
        </w:trPr>
        <w:tc>
          <w:tcPr>
            <w:tcW w:w="1762" w:type="dxa"/>
            <w:gridSpan w:val="2"/>
            <w:tcBorders>
              <w:top w:val="single" w:sz="4" w:space="0" w:color="auto"/>
              <w:left w:val="single" w:sz="4" w:space="0" w:color="auto"/>
              <w:bottom w:val="single" w:sz="4" w:space="0" w:color="auto"/>
              <w:right w:val="single" w:sz="4" w:space="0" w:color="auto"/>
            </w:tcBorders>
            <w:vAlign w:val="center"/>
          </w:tcPr>
          <w:p w:rsidR="00EA4DC8" w:rsidRPr="00EA3832" w:rsidRDefault="00EA4DC8" w:rsidP="00D67A72">
            <w:pPr>
              <w:wordWrap w:val="0"/>
              <w:jc w:val="center"/>
              <w:rPr>
                <w:rFonts w:eastAsia="仿宋_GB2312"/>
                <w:sz w:val="24"/>
              </w:rPr>
            </w:pPr>
            <w:r w:rsidRPr="00EA3832">
              <w:rPr>
                <w:rFonts w:eastAsia="仿宋_GB2312" w:hint="eastAsia"/>
                <w:spacing w:val="2"/>
                <w:position w:val="2"/>
                <w:sz w:val="24"/>
              </w:rPr>
              <w:t>学院</w:t>
            </w:r>
            <w:r w:rsidRPr="00EA3832">
              <w:rPr>
                <w:rFonts w:eastAsia="仿宋_GB2312"/>
                <w:spacing w:val="2"/>
                <w:position w:val="2"/>
                <w:sz w:val="24"/>
              </w:rPr>
              <w:t>意见</w:t>
            </w:r>
          </w:p>
        </w:tc>
        <w:tc>
          <w:tcPr>
            <w:tcW w:w="7238" w:type="dxa"/>
            <w:gridSpan w:val="4"/>
            <w:tcBorders>
              <w:top w:val="single" w:sz="4" w:space="0" w:color="auto"/>
              <w:left w:val="single" w:sz="4" w:space="0" w:color="auto"/>
              <w:bottom w:val="single" w:sz="4" w:space="0" w:color="auto"/>
              <w:right w:val="single" w:sz="4" w:space="0" w:color="auto"/>
            </w:tcBorders>
            <w:vAlign w:val="center"/>
          </w:tcPr>
          <w:p w:rsidR="00EA4DC8" w:rsidRPr="00EA3832" w:rsidRDefault="00EA4DC8" w:rsidP="00D67A72">
            <w:pPr>
              <w:wordWrap w:val="0"/>
              <w:rPr>
                <w:rFonts w:eastAsia="仿宋_GB2312"/>
                <w:sz w:val="24"/>
              </w:rPr>
            </w:pPr>
          </w:p>
          <w:p w:rsidR="00EA4DC8" w:rsidRPr="00EA3832" w:rsidRDefault="00EA4DC8" w:rsidP="00D67A72">
            <w:pPr>
              <w:tabs>
                <w:tab w:val="left" w:pos="3315"/>
              </w:tabs>
              <w:wordWrap w:val="0"/>
              <w:jc w:val="center"/>
              <w:rPr>
                <w:rFonts w:eastAsia="仿宋_GB2312"/>
                <w:spacing w:val="2"/>
                <w:position w:val="2"/>
                <w:sz w:val="24"/>
              </w:rPr>
            </w:pPr>
            <w:r w:rsidRPr="00EA3832">
              <w:rPr>
                <w:rFonts w:eastAsia="仿宋_GB2312"/>
                <w:spacing w:val="2"/>
                <w:position w:val="2"/>
                <w:sz w:val="24"/>
              </w:rPr>
              <w:t xml:space="preserve">                           </w:t>
            </w:r>
            <w:r w:rsidRPr="00EA3832">
              <w:rPr>
                <w:rFonts w:eastAsia="仿宋_GB2312"/>
                <w:spacing w:val="2"/>
                <w:position w:val="2"/>
                <w:sz w:val="24"/>
              </w:rPr>
              <w:t>签字：</w:t>
            </w:r>
          </w:p>
          <w:p w:rsidR="00EA4DC8" w:rsidRPr="00EA3832" w:rsidRDefault="00EA4DC8" w:rsidP="00D67A72">
            <w:pPr>
              <w:wordWrap w:val="0"/>
              <w:ind w:firstLineChars="1784" w:firstLine="4353"/>
              <w:jc w:val="center"/>
              <w:rPr>
                <w:rFonts w:eastAsia="仿宋_GB2312"/>
                <w:spacing w:val="2"/>
                <w:position w:val="2"/>
                <w:sz w:val="24"/>
              </w:rPr>
            </w:pPr>
            <w:r w:rsidRPr="00EA3832">
              <w:rPr>
                <w:rFonts w:eastAsia="仿宋_GB2312"/>
                <w:spacing w:val="2"/>
                <w:position w:val="2"/>
                <w:sz w:val="24"/>
              </w:rPr>
              <w:t xml:space="preserve">          </w:t>
            </w:r>
            <w:r w:rsidRPr="00EA3832">
              <w:rPr>
                <w:rFonts w:eastAsia="仿宋_GB2312"/>
                <w:spacing w:val="2"/>
                <w:position w:val="2"/>
                <w:sz w:val="24"/>
              </w:rPr>
              <w:t>（公章）</w:t>
            </w:r>
          </w:p>
          <w:p w:rsidR="00EA4DC8" w:rsidRPr="00EA3832" w:rsidRDefault="00EA4DC8" w:rsidP="00D67A72">
            <w:pPr>
              <w:wordWrap w:val="0"/>
              <w:ind w:firstLineChars="1700" w:firstLine="4148"/>
              <w:jc w:val="center"/>
              <w:rPr>
                <w:rFonts w:eastAsia="仿宋_GB2312"/>
                <w:spacing w:val="2"/>
                <w:position w:val="2"/>
                <w:sz w:val="24"/>
              </w:rPr>
            </w:pPr>
            <w:r w:rsidRPr="00EA3832">
              <w:rPr>
                <w:rFonts w:eastAsia="仿宋_GB2312"/>
                <w:spacing w:val="2"/>
                <w:position w:val="2"/>
                <w:sz w:val="24"/>
              </w:rPr>
              <w:t xml:space="preserve">           </w:t>
            </w:r>
            <w:r w:rsidRPr="00EA3832">
              <w:rPr>
                <w:rFonts w:eastAsia="仿宋_GB2312"/>
                <w:spacing w:val="2"/>
                <w:position w:val="2"/>
                <w:sz w:val="24"/>
              </w:rPr>
              <w:t>年</w:t>
            </w:r>
            <w:r w:rsidRPr="00EA3832">
              <w:rPr>
                <w:rFonts w:eastAsia="仿宋_GB2312"/>
                <w:spacing w:val="2"/>
                <w:position w:val="2"/>
                <w:sz w:val="24"/>
              </w:rPr>
              <w:t xml:space="preserve">   </w:t>
            </w:r>
            <w:r w:rsidRPr="00EA3832">
              <w:rPr>
                <w:rFonts w:eastAsia="仿宋_GB2312"/>
                <w:spacing w:val="2"/>
                <w:position w:val="2"/>
                <w:sz w:val="24"/>
              </w:rPr>
              <w:t>月</w:t>
            </w:r>
            <w:r w:rsidRPr="00EA3832">
              <w:rPr>
                <w:rFonts w:eastAsia="仿宋_GB2312"/>
                <w:spacing w:val="2"/>
                <w:position w:val="2"/>
                <w:sz w:val="24"/>
              </w:rPr>
              <w:t xml:space="preserve">   </w:t>
            </w:r>
            <w:r w:rsidRPr="00EA3832">
              <w:rPr>
                <w:rFonts w:eastAsia="仿宋_GB2312"/>
                <w:spacing w:val="2"/>
                <w:position w:val="2"/>
                <w:sz w:val="24"/>
              </w:rPr>
              <w:t>日</w:t>
            </w:r>
          </w:p>
        </w:tc>
      </w:tr>
    </w:tbl>
    <w:p w:rsidR="00EA4DC8" w:rsidRPr="00EA3832" w:rsidRDefault="00EA4DC8" w:rsidP="00EA4DC8">
      <w:pPr>
        <w:snapToGrid w:val="0"/>
        <w:rPr>
          <w:rFonts w:eastAsia="仿宋_GB2312"/>
          <w:spacing w:val="2"/>
          <w:position w:val="2"/>
          <w:sz w:val="24"/>
        </w:rPr>
      </w:pPr>
      <w:r w:rsidRPr="00EA3832">
        <w:rPr>
          <w:rFonts w:eastAsia="仿宋_GB2312"/>
          <w:spacing w:val="2"/>
          <w:position w:val="2"/>
          <w:sz w:val="24"/>
        </w:rPr>
        <w:t>备注：</w:t>
      </w:r>
      <w:r w:rsidRPr="00EA3832">
        <w:rPr>
          <w:rFonts w:eastAsia="仿宋_GB2312"/>
          <w:spacing w:val="2"/>
          <w:position w:val="2"/>
          <w:sz w:val="24"/>
        </w:rPr>
        <w:t>1</w:t>
      </w:r>
      <w:r w:rsidRPr="00EA3832">
        <w:rPr>
          <w:rFonts w:eastAsia="仿宋_GB2312"/>
          <w:spacing w:val="2"/>
          <w:position w:val="2"/>
          <w:sz w:val="24"/>
        </w:rPr>
        <w:t>、校内联系人应是导师、</w:t>
      </w:r>
      <w:r>
        <w:rPr>
          <w:rFonts w:eastAsia="仿宋_GB2312" w:hint="eastAsia"/>
          <w:spacing w:val="2"/>
          <w:position w:val="2"/>
          <w:sz w:val="24"/>
        </w:rPr>
        <w:t>院系</w:t>
      </w:r>
      <w:r w:rsidRPr="00EA3832">
        <w:rPr>
          <w:rFonts w:eastAsia="仿宋_GB2312"/>
          <w:spacing w:val="2"/>
          <w:position w:val="2"/>
          <w:sz w:val="24"/>
        </w:rPr>
        <w:t>（</w:t>
      </w:r>
      <w:r w:rsidRPr="00EA3832">
        <w:rPr>
          <w:rFonts w:eastAsia="仿宋_GB2312" w:hint="eastAsia"/>
          <w:spacing w:val="2"/>
          <w:position w:val="2"/>
          <w:sz w:val="24"/>
        </w:rPr>
        <w:t>团队</w:t>
      </w:r>
      <w:r w:rsidRPr="00EA3832">
        <w:rPr>
          <w:rFonts w:eastAsia="仿宋_GB2312"/>
          <w:spacing w:val="2"/>
          <w:position w:val="2"/>
          <w:sz w:val="24"/>
        </w:rPr>
        <w:t>）教师、</w:t>
      </w:r>
      <w:r w:rsidRPr="00EA3832">
        <w:rPr>
          <w:rFonts w:eastAsia="仿宋_GB2312" w:hint="eastAsia"/>
          <w:spacing w:val="2"/>
          <w:position w:val="2"/>
          <w:sz w:val="24"/>
        </w:rPr>
        <w:t>辅导</w:t>
      </w:r>
      <w:r w:rsidRPr="00EA3832">
        <w:rPr>
          <w:rFonts w:eastAsia="仿宋_GB2312"/>
          <w:spacing w:val="2"/>
          <w:position w:val="2"/>
          <w:sz w:val="24"/>
        </w:rPr>
        <w:t>员或</w:t>
      </w:r>
      <w:r w:rsidRPr="00EA3832">
        <w:rPr>
          <w:rFonts w:eastAsia="仿宋_GB2312" w:hint="eastAsia"/>
          <w:spacing w:val="2"/>
          <w:position w:val="2"/>
          <w:sz w:val="24"/>
        </w:rPr>
        <w:t>教务员。</w:t>
      </w:r>
    </w:p>
    <w:p w:rsidR="00EA4DC8" w:rsidRPr="00EA3832" w:rsidRDefault="00EA4DC8" w:rsidP="00EA4DC8">
      <w:pPr>
        <w:snapToGrid w:val="0"/>
        <w:ind w:firstLineChars="308" w:firstLine="752"/>
      </w:pPr>
      <w:r w:rsidRPr="00EA3832">
        <w:rPr>
          <w:rFonts w:eastAsia="仿宋_GB2312" w:hint="eastAsia"/>
          <w:vanish/>
          <w:spacing w:val="2"/>
          <w:position w:val="2"/>
          <w:sz w:val="24"/>
        </w:rPr>
        <w:cr/>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t>时间和地点栏进行登记，由协理员老师核实备案生的事故，学校将参照《</w:t>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spacing w:val="2"/>
          <w:position w:val="2"/>
          <w:sz w:val="24"/>
        </w:rPr>
        <w:t>2</w:t>
      </w:r>
      <w:r w:rsidRPr="00EA3832">
        <w:rPr>
          <w:rFonts w:eastAsia="仿宋_GB2312"/>
          <w:spacing w:val="2"/>
          <w:position w:val="2"/>
          <w:sz w:val="24"/>
        </w:rPr>
        <w:t>、</w:t>
      </w:r>
      <w:r w:rsidRPr="00EA3832">
        <w:rPr>
          <w:rFonts w:eastAsia="仿宋_GB2312" w:hint="eastAsia"/>
          <w:spacing w:val="2"/>
          <w:position w:val="2"/>
          <w:sz w:val="24"/>
        </w:rPr>
        <w:t>学院</w:t>
      </w:r>
      <w:r w:rsidRPr="00EA3832">
        <w:rPr>
          <w:rFonts w:eastAsia="仿宋_GB2312"/>
          <w:spacing w:val="2"/>
          <w:position w:val="2"/>
          <w:sz w:val="24"/>
        </w:rPr>
        <w:t>意见一</w:t>
      </w:r>
      <w:proofErr w:type="gramStart"/>
      <w:r w:rsidRPr="00EA3832">
        <w:rPr>
          <w:rFonts w:eastAsia="仿宋_GB2312"/>
          <w:spacing w:val="2"/>
          <w:position w:val="2"/>
          <w:sz w:val="24"/>
        </w:rPr>
        <w:t>栏根据</w:t>
      </w:r>
      <w:proofErr w:type="gramEnd"/>
      <w:r w:rsidRPr="00EA3832">
        <w:rPr>
          <w:rFonts w:eastAsia="仿宋_GB2312"/>
          <w:spacing w:val="2"/>
          <w:position w:val="2"/>
          <w:sz w:val="24"/>
        </w:rPr>
        <w:t>校外实践活动内容由</w:t>
      </w:r>
      <w:r w:rsidRPr="00EA3832">
        <w:rPr>
          <w:rFonts w:eastAsia="仿宋_GB2312" w:hint="eastAsia"/>
          <w:spacing w:val="2"/>
          <w:position w:val="2"/>
          <w:sz w:val="24"/>
        </w:rPr>
        <w:t>主管学院</w:t>
      </w:r>
      <w:r w:rsidRPr="00EA3832">
        <w:rPr>
          <w:rFonts w:eastAsia="仿宋_GB2312"/>
          <w:spacing w:val="2"/>
          <w:position w:val="2"/>
          <w:sz w:val="24"/>
        </w:rPr>
        <w:t>研究生</w:t>
      </w:r>
      <w:r>
        <w:rPr>
          <w:rFonts w:eastAsia="仿宋_GB2312" w:hint="eastAsia"/>
          <w:spacing w:val="2"/>
          <w:position w:val="2"/>
          <w:sz w:val="24"/>
        </w:rPr>
        <w:t>分管</w:t>
      </w:r>
      <w:r w:rsidRPr="00EA3832">
        <w:rPr>
          <w:rFonts w:eastAsia="仿宋_GB2312"/>
          <w:spacing w:val="2"/>
          <w:position w:val="2"/>
          <w:sz w:val="24"/>
        </w:rPr>
        <w:t>院长或党委副书记审核签字。</w:t>
      </w:r>
    </w:p>
    <w:p w:rsidR="00E5636C" w:rsidRPr="00EA4DC8" w:rsidRDefault="00EA4DC8" w:rsidP="00EA4DC8">
      <w:pPr>
        <w:snapToGrid w:val="0"/>
        <w:ind w:firstLineChars="300" w:firstLine="732"/>
      </w:pPr>
      <w:r w:rsidRPr="00EA3832">
        <w:rPr>
          <w:rFonts w:eastAsia="仿宋_GB2312"/>
          <w:spacing w:val="2"/>
          <w:position w:val="2"/>
          <w:sz w:val="24"/>
        </w:rPr>
        <w:t>3</w:t>
      </w:r>
      <w:r w:rsidRPr="00EA3832">
        <w:rPr>
          <w:rFonts w:eastAsia="仿宋_GB2312"/>
          <w:spacing w:val="2"/>
          <w:position w:val="2"/>
          <w:sz w:val="24"/>
        </w:rPr>
        <w:t>、本申请表一式</w:t>
      </w:r>
      <w:r w:rsidRPr="00EA3832">
        <w:rPr>
          <w:rFonts w:eastAsia="仿宋_GB2312" w:hint="eastAsia"/>
          <w:spacing w:val="2"/>
          <w:position w:val="2"/>
          <w:sz w:val="24"/>
        </w:rPr>
        <w:t>三</w:t>
      </w:r>
      <w:r w:rsidRPr="00EA3832">
        <w:rPr>
          <w:rFonts w:eastAsia="仿宋_GB2312"/>
          <w:spacing w:val="2"/>
          <w:position w:val="2"/>
          <w:sz w:val="24"/>
        </w:rPr>
        <w:t>份，个人保留一份，研究生</w:t>
      </w:r>
      <w:r w:rsidRPr="00EA3832">
        <w:rPr>
          <w:rFonts w:eastAsia="仿宋_GB2312" w:hint="eastAsia"/>
          <w:spacing w:val="2"/>
          <w:position w:val="2"/>
          <w:sz w:val="24"/>
        </w:rPr>
        <w:t>导师保留</w:t>
      </w:r>
      <w:r w:rsidRPr="00EA3832">
        <w:rPr>
          <w:rFonts w:eastAsia="仿宋_GB2312"/>
          <w:spacing w:val="2"/>
          <w:position w:val="2"/>
          <w:sz w:val="24"/>
        </w:rPr>
        <w:t>一份</w:t>
      </w:r>
      <w:r w:rsidRPr="00EA3832">
        <w:rPr>
          <w:rFonts w:eastAsia="仿宋_GB2312" w:hint="eastAsia"/>
          <w:spacing w:val="2"/>
          <w:position w:val="2"/>
          <w:sz w:val="24"/>
        </w:rPr>
        <w:t>，学院辅导员保留一份</w:t>
      </w:r>
      <w:r w:rsidRPr="00EA3832">
        <w:rPr>
          <w:rFonts w:eastAsia="仿宋_GB2312"/>
          <w:spacing w:val="2"/>
          <w:position w:val="2"/>
          <w:sz w:val="24"/>
        </w:rPr>
        <w:t>；一个学期以内</w:t>
      </w:r>
      <w:r w:rsidRPr="00EA3832">
        <w:rPr>
          <w:rFonts w:eastAsia="仿宋_GB2312" w:hint="eastAsia"/>
          <w:spacing w:val="2"/>
          <w:position w:val="2"/>
          <w:sz w:val="24"/>
        </w:rPr>
        <w:t>多</w:t>
      </w:r>
      <w:r w:rsidRPr="00EA3832">
        <w:rPr>
          <w:rFonts w:eastAsia="仿宋_GB2312"/>
          <w:spacing w:val="2"/>
          <w:position w:val="2"/>
          <w:sz w:val="24"/>
        </w:rPr>
        <w:t>次</w:t>
      </w:r>
      <w:r w:rsidRPr="00EA3832">
        <w:rPr>
          <w:rFonts w:eastAsia="仿宋_GB2312" w:hint="eastAsia"/>
          <w:spacing w:val="2"/>
          <w:position w:val="2"/>
          <w:sz w:val="24"/>
        </w:rPr>
        <w:t>到</w:t>
      </w:r>
      <w:r w:rsidRPr="00EA3832">
        <w:rPr>
          <w:rFonts w:eastAsia="仿宋_GB2312"/>
          <w:spacing w:val="2"/>
          <w:position w:val="2"/>
          <w:sz w:val="24"/>
        </w:rPr>
        <w:t>校外实践</w:t>
      </w:r>
      <w:r w:rsidRPr="00EA3832">
        <w:rPr>
          <w:rFonts w:eastAsia="仿宋_GB2312" w:hint="eastAsia"/>
          <w:spacing w:val="2"/>
          <w:position w:val="2"/>
          <w:sz w:val="24"/>
        </w:rPr>
        <w:t>者</w:t>
      </w:r>
      <w:r w:rsidRPr="00EA3832">
        <w:rPr>
          <w:rFonts w:eastAsia="仿宋_GB2312"/>
          <w:spacing w:val="2"/>
          <w:position w:val="2"/>
          <w:sz w:val="24"/>
        </w:rPr>
        <w:t>需本人在申请表</w:t>
      </w:r>
      <w:r w:rsidRPr="00EA3832">
        <w:rPr>
          <w:rFonts w:eastAsia="仿宋_GB2312" w:hint="eastAsia"/>
          <w:spacing w:val="2"/>
          <w:position w:val="2"/>
          <w:sz w:val="24"/>
        </w:rPr>
        <w:t>上重新</w:t>
      </w:r>
      <w:r w:rsidRPr="00EA3832">
        <w:rPr>
          <w:rFonts w:eastAsia="仿宋_GB2312"/>
          <w:spacing w:val="2"/>
          <w:position w:val="2"/>
          <w:sz w:val="24"/>
        </w:rPr>
        <w:t>登记时间</w:t>
      </w:r>
      <w:r w:rsidRPr="00EA3832">
        <w:rPr>
          <w:rFonts w:eastAsia="仿宋_GB2312" w:hint="eastAsia"/>
          <w:spacing w:val="2"/>
          <w:position w:val="2"/>
          <w:sz w:val="24"/>
        </w:rPr>
        <w:t>段</w:t>
      </w:r>
      <w:r w:rsidRPr="00EA3832">
        <w:rPr>
          <w:rFonts w:eastAsia="仿宋_GB2312"/>
          <w:spacing w:val="2"/>
          <w:position w:val="2"/>
          <w:sz w:val="24"/>
        </w:rPr>
        <w:t>和地点，由</w:t>
      </w:r>
      <w:r w:rsidRPr="00EA3832">
        <w:rPr>
          <w:rFonts w:eastAsia="仿宋_GB2312" w:hint="eastAsia"/>
          <w:spacing w:val="2"/>
          <w:position w:val="2"/>
          <w:sz w:val="24"/>
        </w:rPr>
        <w:t>学院辅导</w:t>
      </w:r>
      <w:r w:rsidRPr="00EA3832">
        <w:rPr>
          <w:rFonts w:eastAsia="仿宋_GB2312"/>
          <w:spacing w:val="2"/>
          <w:position w:val="2"/>
          <w:sz w:val="24"/>
        </w:rPr>
        <w:t>员核实备案。</w:t>
      </w:r>
    </w:p>
    <w:sectPr w:rsidR="00E5636C" w:rsidRPr="00EA4D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C8"/>
    <w:rsid w:val="00E5636C"/>
    <w:rsid w:val="00EA4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7224B-476D-4F2A-99C6-4B165DEC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魏敏捷</dc:creator>
  <cp:keywords/>
  <dc:description/>
  <cp:lastModifiedBy>魏敏捷</cp:lastModifiedBy>
  <cp:revision>1</cp:revision>
  <dcterms:created xsi:type="dcterms:W3CDTF">2019-06-21T01:29:00Z</dcterms:created>
  <dcterms:modified xsi:type="dcterms:W3CDTF">2019-06-21T01:31:00Z</dcterms:modified>
</cp:coreProperties>
</file>